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C380" w14:textId="77777777" w:rsidR="004210C9" w:rsidRPr="00344800" w:rsidRDefault="004210C9" w:rsidP="00E0692C">
      <w:pPr>
        <w:contextualSpacing/>
        <w:jc w:val="both"/>
        <w:rPr>
          <w:rFonts w:ascii="Open Sans" w:hAnsi="Open Sans" w:cs="Open Sans"/>
          <w:b/>
          <w:sz w:val="20"/>
        </w:rPr>
      </w:pPr>
    </w:p>
    <w:p w14:paraId="1A17FD5F" w14:textId="255FF4F0" w:rsidR="00DD0383" w:rsidRDefault="00DD0383" w:rsidP="00DD0383">
      <w:pPr>
        <w:pStyle w:val="Corpsdetexte"/>
        <w:rPr>
          <w:lang w:val="en-GB"/>
        </w:rPr>
      </w:pPr>
    </w:p>
    <w:tbl>
      <w:tblPr>
        <w:tblpPr w:leftFromText="180" w:rightFromText="180" w:vertAnchor="page" w:horzAnchor="margin" w:tblpY="23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777"/>
        <w:gridCol w:w="1450"/>
        <w:gridCol w:w="2260"/>
        <w:gridCol w:w="2011"/>
      </w:tblGrid>
      <w:tr w:rsidR="00DD0383" w:rsidRPr="0018574E" w14:paraId="3261CCB4" w14:textId="77777777" w:rsidTr="007B21F1">
        <w:trPr>
          <w:trHeight w:val="54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5403" w14:textId="77777777" w:rsidR="00596BF9" w:rsidRPr="008C7E19" w:rsidRDefault="00596BF9" w:rsidP="00596BF9">
            <w:pPr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CATÉGORIE:  1.0 POLITI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Q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UE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S DE 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GO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U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VERNANCE 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ET DE DIRECTION 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STRAT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Pr="008C7E19">
              <w:rPr>
                <w:rFonts w:ascii="Open Sans" w:hAnsi="Open Sans" w:cs="Open Sans"/>
                <w:b/>
                <w:bCs/>
                <w:sz w:val="20"/>
                <w:lang w:val="fr-CA"/>
              </w:rPr>
              <w:t>GI</w:t>
            </w: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QUE</w:t>
            </w:r>
          </w:p>
          <w:p w14:paraId="7549FC52" w14:textId="448AAE50" w:rsidR="00DD0383" w:rsidRPr="0018574E" w:rsidRDefault="00596BF9" w:rsidP="00596BF9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4129C6">
              <w:rPr>
                <w:rFonts w:ascii="Open Sans" w:hAnsi="Open Sans" w:cs="Open Sans"/>
                <w:b/>
                <w:bCs/>
                <w:sz w:val="20"/>
              </w:rPr>
              <w:t xml:space="preserve">SECTION:    1.9 </w:t>
            </w:r>
            <w:r>
              <w:rPr>
                <w:rFonts w:ascii="Open Sans" w:hAnsi="Open Sans" w:cs="Open Sans"/>
                <w:b/>
                <w:bCs/>
                <w:sz w:val="20"/>
              </w:rPr>
              <w:t>Politiques générales</w:t>
            </w:r>
            <w:r w:rsidRPr="004129C6">
              <w:rPr>
                <w:rFonts w:ascii="Open Sans" w:hAnsi="Open Sans" w:cs="Open Sans"/>
                <w:b/>
                <w:bCs/>
                <w:sz w:val="20"/>
              </w:rPr>
              <w:t xml:space="preserve">                                               </w:t>
            </w:r>
          </w:p>
        </w:tc>
      </w:tr>
      <w:tr w:rsidR="00DD0383" w:rsidRPr="0018574E" w14:paraId="50B84D0F" w14:textId="77777777" w:rsidTr="007B21F1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D30E" w14:textId="4B9CF8DB" w:rsidR="00DD0383" w:rsidRPr="0018574E" w:rsidRDefault="00DD0383" w:rsidP="007B21F1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>POLI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>TIQUE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 xml:space="preserve">: </w:t>
            </w:r>
            <w:r w:rsidRPr="00344800">
              <w:rPr>
                <w:rFonts w:ascii="Open Sans" w:hAnsi="Open Sans" w:cs="Open Sans"/>
                <w:b/>
                <w:bCs/>
                <w:sz w:val="20"/>
              </w:rPr>
              <w:t xml:space="preserve">1.9.5 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>Politique d’é</w:t>
            </w:r>
            <w:r w:rsidRPr="00344800">
              <w:rPr>
                <w:rFonts w:ascii="Open Sans" w:hAnsi="Open Sans" w:cs="Open Sans"/>
                <w:b/>
                <w:bCs/>
                <w:sz w:val="20"/>
              </w:rPr>
              <w:t>quit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>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ACBB" w14:textId="119B2C50" w:rsidR="00DD0383" w:rsidRPr="0018574E" w:rsidRDefault="00DD0383" w:rsidP="007B21F1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>APPRO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>U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V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18574E">
              <w:rPr>
                <w:rFonts w:ascii="Open Sans" w:hAnsi="Open Sans" w:cs="Open Sans"/>
                <w:b/>
                <w:bCs/>
                <w:sz w:val="20"/>
              </w:rPr>
              <w:t>E:</w:t>
            </w:r>
          </w:p>
          <w:p w14:paraId="5EEE6A75" w14:textId="2E74D1D2" w:rsidR="00DD0383" w:rsidRPr="0018574E" w:rsidRDefault="00DD0383" w:rsidP="007B21F1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344800">
              <w:rPr>
                <w:rFonts w:ascii="Open Sans" w:hAnsi="Open Sans" w:cs="Open Sans"/>
                <w:b/>
                <w:bCs/>
                <w:sz w:val="20"/>
              </w:rPr>
              <w:t>Ju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>i</w:t>
            </w:r>
            <w:r w:rsidRPr="00344800">
              <w:rPr>
                <w:rFonts w:ascii="Open Sans" w:hAnsi="Open Sans" w:cs="Open Sans"/>
                <w:b/>
                <w:bCs/>
                <w:sz w:val="20"/>
              </w:rPr>
              <w:t>n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 xml:space="preserve"> 19</w:t>
            </w:r>
            <w:r w:rsidRPr="00344800">
              <w:rPr>
                <w:rFonts w:ascii="Open Sans" w:hAnsi="Open Sans" w:cs="Open Sans"/>
                <w:b/>
                <w:bCs/>
                <w:sz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F340" w14:textId="7DCD7B26" w:rsidR="00DD0383" w:rsidRPr="00596BF9" w:rsidRDefault="00DD0383" w:rsidP="007B21F1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R</w:t>
            </w:r>
            <w:r w:rsidR="00596BF9"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VIS</w:t>
            </w:r>
            <w:r w:rsidR="00596BF9"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É</w:t>
            </w:r>
            <w:r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E:</w:t>
            </w:r>
          </w:p>
          <w:p w14:paraId="503EF4D9" w14:textId="4F85D85E" w:rsidR="00DD0383" w:rsidRPr="00596BF9" w:rsidRDefault="00DD0383" w:rsidP="00DD0383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Sept</w:t>
            </w:r>
            <w:r w:rsidR="00596BF9"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. 19</w:t>
            </w:r>
            <w:r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97,</w:t>
            </w:r>
          </w:p>
          <w:p w14:paraId="1A43FCFB" w14:textId="5A4C06C6" w:rsidR="00DD0383" w:rsidRPr="00596BF9" w:rsidRDefault="00DD0383" w:rsidP="00DD0383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Ju</w:t>
            </w:r>
            <w:r w:rsidR="00596BF9"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illet 20</w:t>
            </w:r>
            <w:r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01,</w:t>
            </w:r>
          </w:p>
          <w:p w14:paraId="3D4CDBFC" w14:textId="62AEF617" w:rsidR="00DD0383" w:rsidRPr="00596BF9" w:rsidRDefault="00DD0383" w:rsidP="00DD0383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F</w:t>
            </w:r>
            <w:r w:rsidR="00596BF9"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év. </w:t>
            </w:r>
            <w:r w:rsid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20</w:t>
            </w:r>
            <w:r w:rsidRPr="00596BF9">
              <w:rPr>
                <w:rFonts w:ascii="Open Sans" w:hAnsi="Open Sans" w:cs="Open Sans"/>
                <w:b/>
                <w:bCs/>
                <w:sz w:val="20"/>
                <w:lang w:val="fr-CA"/>
              </w:rPr>
              <w:t>05,</w:t>
            </w:r>
          </w:p>
          <w:p w14:paraId="48A0323B" w14:textId="6E2F70C7" w:rsidR="00DD0383" w:rsidRDefault="00DD0383" w:rsidP="00DD0383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344800">
              <w:rPr>
                <w:rFonts w:ascii="Open Sans" w:hAnsi="Open Sans" w:cs="Open Sans"/>
                <w:b/>
                <w:bCs/>
                <w:sz w:val="20"/>
              </w:rPr>
              <w:t>Ma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>i 201</w:t>
            </w:r>
            <w:r w:rsidRPr="00344800">
              <w:rPr>
                <w:rFonts w:ascii="Open Sans" w:hAnsi="Open Sans" w:cs="Open Sans"/>
                <w:b/>
                <w:bCs/>
                <w:sz w:val="20"/>
              </w:rPr>
              <w:t>2</w:t>
            </w:r>
          </w:p>
          <w:p w14:paraId="44B3D98D" w14:textId="52F50C4E" w:rsidR="00DD0383" w:rsidRPr="00344800" w:rsidRDefault="00DD0383" w:rsidP="00DD0383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Ju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>illet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="00596BF9">
              <w:rPr>
                <w:rFonts w:ascii="Open Sans" w:hAnsi="Open Sans" w:cs="Open Sans"/>
                <w:b/>
                <w:bCs/>
                <w:sz w:val="20"/>
              </w:rPr>
              <w:t>20</w:t>
            </w:r>
            <w:r>
              <w:rPr>
                <w:rFonts w:ascii="Open Sans" w:hAnsi="Open Sans" w:cs="Open Sans"/>
                <w:b/>
                <w:bCs/>
                <w:sz w:val="20"/>
              </w:rPr>
              <w:t>19</w:t>
            </w:r>
          </w:p>
          <w:p w14:paraId="5B271E48" w14:textId="156EA1B9" w:rsidR="00DD0383" w:rsidRPr="0018574E" w:rsidRDefault="00DD0383" w:rsidP="007B21F1">
            <w:pPr>
              <w:ind w:left="124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A98B" w14:textId="3A275C86" w:rsidR="00DD0383" w:rsidRPr="0018574E" w:rsidRDefault="00DD0383" w:rsidP="007B21F1">
            <w:pPr>
              <w:ind w:left="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18574E">
              <w:rPr>
                <w:rFonts w:ascii="Open Sans" w:hAnsi="Open Sans" w:cs="Open Sans"/>
                <w:b/>
                <w:bCs/>
                <w:sz w:val="20"/>
              </w:rPr>
              <w:t xml:space="preserve">PAGES: </w:t>
            </w:r>
            <w:r w:rsidR="00CC68A5">
              <w:rPr>
                <w:rFonts w:ascii="Open Sans" w:hAnsi="Open Sans" w:cs="Open Sans"/>
                <w:b/>
                <w:bCs/>
                <w:sz w:val="20"/>
              </w:rPr>
              <w:t>1</w:t>
            </w:r>
          </w:p>
          <w:p w14:paraId="4E91F6DD" w14:textId="77777777" w:rsidR="00DD0383" w:rsidRPr="0018574E" w:rsidRDefault="00DD0383" w:rsidP="007B21F1">
            <w:pPr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</w:tbl>
    <w:p w14:paraId="2350F445" w14:textId="1801D4A6" w:rsidR="00A52115" w:rsidRDefault="00A05C7F" w:rsidP="00E0692C">
      <w:pPr>
        <w:pStyle w:val="Titre5"/>
        <w:spacing w:line="240" w:lineRule="auto"/>
        <w:contextualSpacing/>
        <w:rPr>
          <w:rFonts w:ascii="Open Sans" w:hAnsi="Open Sans" w:cs="Open Sans"/>
          <w:b/>
          <w:sz w:val="20"/>
          <w:szCs w:val="20"/>
          <w:u w:val="none"/>
        </w:rPr>
      </w:pPr>
      <w:r w:rsidRPr="00344800">
        <w:rPr>
          <w:rFonts w:ascii="Open Sans" w:hAnsi="Open Sans" w:cs="Open Sans"/>
          <w:b/>
          <w:sz w:val="20"/>
          <w:szCs w:val="20"/>
          <w:u w:val="none"/>
        </w:rPr>
        <w:t>POLI</w:t>
      </w:r>
      <w:r w:rsidR="00BE5B14">
        <w:rPr>
          <w:rFonts w:ascii="Open Sans" w:hAnsi="Open Sans" w:cs="Open Sans"/>
          <w:b/>
          <w:sz w:val="20"/>
          <w:szCs w:val="20"/>
          <w:u w:val="none"/>
        </w:rPr>
        <w:t>TIQUE</w:t>
      </w:r>
      <w:r w:rsidRPr="00344800">
        <w:rPr>
          <w:rFonts w:ascii="Open Sans" w:hAnsi="Open Sans" w:cs="Open Sans"/>
          <w:b/>
          <w:sz w:val="20"/>
          <w:szCs w:val="20"/>
          <w:u w:val="none"/>
        </w:rPr>
        <w:t>:</w:t>
      </w:r>
    </w:p>
    <w:p w14:paraId="427B696D" w14:textId="77777777" w:rsidR="00DD0383" w:rsidRPr="00DD0383" w:rsidRDefault="00DD0383" w:rsidP="00DD0383">
      <w:pPr>
        <w:pStyle w:val="Corpsdetexte"/>
        <w:rPr>
          <w:lang w:val="en-GB"/>
        </w:rPr>
      </w:pPr>
    </w:p>
    <w:p w14:paraId="73B7B210" w14:textId="685994F2" w:rsidR="00BD2241" w:rsidRPr="00BE5B14" w:rsidRDefault="00BE5B14" w:rsidP="00E0692C">
      <w:pPr>
        <w:pStyle w:val="Liste"/>
        <w:numPr>
          <w:ilvl w:val="0"/>
          <w:numId w:val="7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BE5B14">
        <w:rPr>
          <w:rFonts w:ascii="Open Sans" w:hAnsi="Open Sans" w:cs="Open Sans"/>
          <w:lang w:val="fr-CA"/>
        </w:rPr>
        <w:t>L’objectif de cette politique est d’atteindre l’équité dans l’</w:t>
      </w:r>
      <w:r w:rsidR="00BD2241" w:rsidRPr="00BE5B14">
        <w:rPr>
          <w:rFonts w:ascii="Open Sans" w:hAnsi="Open Sans" w:cs="Open Sans"/>
          <w:lang w:val="fr-CA"/>
        </w:rPr>
        <w:t xml:space="preserve">administration, </w:t>
      </w:r>
      <w:r w:rsidRPr="00BE5B14">
        <w:rPr>
          <w:rFonts w:ascii="Open Sans" w:hAnsi="Open Sans" w:cs="Open Sans"/>
          <w:lang w:val="fr-CA"/>
        </w:rPr>
        <w:t>l</w:t>
      </w:r>
      <w:r>
        <w:rPr>
          <w:rFonts w:ascii="Open Sans" w:hAnsi="Open Sans" w:cs="Open Sans"/>
          <w:lang w:val="fr-CA"/>
        </w:rPr>
        <w:t xml:space="preserve">es </w:t>
      </w:r>
      <w:r w:rsidR="00BD2241" w:rsidRPr="00BE5B14">
        <w:rPr>
          <w:rFonts w:ascii="Open Sans" w:hAnsi="Open Sans" w:cs="Open Sans"/>
          <w:lang w:val="fr-CA"/>
        </w:rPr>
        <w:t>poli</w:t>
      </w:r>
      <w:r>
        <w:rPr>
          <w:rFonts w:ascii="Open Sans" w:hAnsi="Open Sans" w:cs="Open Sans"/>
          <w:lang w:val="fr-CA"/>
        </w:rPr>
        <w:t>t</w:t>
      </w:r>
      <w:r w:rsidR="00BD2241" w:rsidRPr="00BE5B14">
        <w:rPr>
          <w:rFonts w:ascii="Open Sans" w:hAnsi="Open Sans" w:cs="Open Sans"/>
          <w:lang w:val="fr-CA"/>
        </w:rPr>
        <w:t>i</w:t>
      </w:r>
      <w:r>
        <w:rPr>
          <w:rFonts w:ascii="Open Sans" w:hAnsi="Open Sans" w:cs="Open Sans"/>
          <w:lang w:val="fr-CA"/>
        </w:rPr>
        <w:t>que</w:t>
      </w:r>
      <w:r w:rsidR="00BD2241" w:rsidRPr="00BE5B14">
        <w:rPr>
          <w:rFonts w:ascii="Open Sans" w:hAnsi="Open Sans" w:cs="Open Sans"/>
          <w:lang w:val="fr-CA"/>
        </w:rPr>
        <w:t xml:space="preserve">s, </w:t>
      </w:r>
      <w:r>
        <w:rPr>
          <w:rFonts w:ascii="Open Sans" w:hAnsi="Open Sans" w:cs="Open Sans"/>
          <w:lang w:val="fr-CA"/>
        </w:rPr>
        <w:t xml:space="preserve">les </w:t>
      </w:r>
      <w:r w:rsidR="00BD2241" w:rsidRPr="00BE5B14">
        <w:rPr>
          <w:rFonts w:ascii="Open Sans" w:hAnsi="Open Sans" w:cs="Open Sans"/>
          <w:lang w:val="fr-CA"/>
        </w:rPr>
        <w:t>program</w:t>
      </w:r>
      <w:r>
        <w:rPr>
          <w:rFonts w:ascii="Open Sans" w:hAnsi="Open Sans" w:cs="Open Sans"/>
          <w:lang w:val="fr-CA"/>
        </w:rPr>
        <w:t>me</w:t>
      </w:r>
      <w:r w:rsidR="00BD2241" w:rsidRPr="00BE5B14">
        <w:rPr>
          <w:rFonts w:ascii="Open Sans" w:hAnsi="Open Sans" w:cs="Open Sans"/>
          <w:lang w:val="fr-CA"/>
        </w:rPr>
        <w:t xml:space="preserve">s </w:t>
      </w:r>
      <w:r>
        <w:rPr>
          <w:rFonts w:ascii="Open Sans" w:hAnsi="Open Sans" w:cs="Open Sans"/>
          <w:lang w:val="fr-CA"/>
        </w:rPr>
        <w:t>et les</w:t>
      </w:r>
      <w:r w:rsidR="00BD2241" w:rsidRPr="00BE5B14">
        <w:rPr>
          <w:rFonts w:ascii="Open Sans" w:hAnsi="Open Sans" w:cs="Open Sans"/>
          <w:lang w:val="fr-CA"/>
        </w:rPr>
        <w:t xml:space="preserve"> activit</w:t>
      </w:r>
      <w:r>
        <w:rPr>
          <w:rFonts w:ascii="Open Sans" w:hAnsi="Open Sans" w:cs="Open Sans"/>
          <w:lang w:val="fr-CA"/>
        </w:rPr>
        <w:t>é</w:t>
      </w:r>
      <w:r w:rsidR="00BD2241" w:rsidRPr="00BE5B14">
        <w:rPr>
          <w:rFonts w:ascii="Open Sans" w:hAnsi="Open Sans" w:cs="Open Sans"/>
          <w:lang w:val="fr-CA"/>
        </w:rPr>
        <w:t xml:space="preserve">s </w:t>
      </w:r>
      <w:r>
        <w:rPr>
          <w:rFonts w:ascii="Open Sans" w:hAnsi="Open Sans" w:cs="Open Sans"/>
          <w:lang w:val="fr-CA"/>
        </w:rPr>
        <w:t>du</w:t>
      </w:r>
      <w:r w:rsidR="00BD2241" w:rsidRPr="00BE5B14">
        <w:rPr>
          <w:rFonts w:ascii="Open Sans" w:hAnsi="Open Sans" w:cs="Open Sans"/>
          <w:lang w:val="fr-CA"/>
        </w:rPr>
        <w:t xml:space="preserve"> CPC.</w:t>
      </w:r>
    </w:p>
    <w:p w14:paraId="6936F616" w14:textId="77777777" w:rsidR="00BD2241" w:rsidRPr="00BE5B14" w:rsidRDefault="00BD2241" w:rsidP="00E0692C">
      <w:pPr>
        <w:pStyle w:val="Liste"/>
        <w:tabs>
          <w:tab w:val="clear" w:pos="1440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7EA05E31" w14:textId="3F02E055" w:rsidR="00E0692C" w:rsidRPr="00BE5B14" w:rsidRDefault="00BE5B14" w:rsidP="00935FF4">
      <w:pPr>
        <w:rPr>
          <w:rFonts w:ascii="Open Sans" w:hAnsi="Open Sans" w:cs="Open Sans"/>
          <w:sz w:val="20"/>
          <w:lang w:val="fr-CA"/>
        </w:rPr>
      </w:pPr>
      <w:r w:rsidRPr="00BE5B14">
        <w:rPr>
          <w:rFonts w:ascii="Open Sans" w:eastAsia="Calibri" w:hAnsi="Open Sans" w:cs="Open Sans"/>
          <w:sz w:val="20"/>
          <w:szCs w:val="22"/>
          <w:lang w:val="fr-CA"/>
        </w:rPr>
        <w:t>Le</w:t>
      </w:r>
      <w:r w:rsidR="00480357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</w:t>
      </w:r>
      <w:r w:rsidR="00A05C7F" w:rsidRPr="00BE5B14">
        <w:rPr>
          <w:rFonts w:ascii="Open Sans" w:eastAsia="Calibri" w:hAnsi="Open Sans" w:cs="Open Sans"/>
          <w:sz w:val="20"/>
          <w:szCs w:val="22"/>
          <w:lang w:val="fr-CA"/>
        </w:rPr>
        <w:t>CPC</w:t>
      </w:r>
      <w:r w:rsidR="007D4567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</w:t>
      </w:r>
      <w:r w:rsidRPr="00BE5B14">
        <w:rPr>
          <w:rFonts w:ascii="Open Sans" w:eastAsia="Calibri" w:hAnsi="Open Sans" w:cs="Open Sans"/>
          <w:sz w:val="20"/>
          <w:szCs w:val="22"/>
          <w:lang w:val="fr-CA"/>
        </w:rPr>
        <w:t>est engagé envers les</w:t>
      </w:r>
      <w:r w:rsidR="007D4567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principes </w:t>
      </w:r>
      <w:r w:rsidRPr="00BE5B14">
        <w:rPr>
          <w:rFonts w:ascii="Open Sans" w:eastAsia="Calibri" w:hAnsi="Open Sans" w:cs="Open Sans"/>
          <w:sz w:val="20"/>
          <w:szCs w:val="22"/>
          <w:lang w:val="fr-CA"/>
        </w:rPr>
        <w:t>d’é</w:t>
      </w:r>
      <w:r w:rsidR="007D4567" w:rsidRPr="00BE5B14">
        <w:rPr>
          <w:rFonts w:ascii="Open Sans" w:eastAsia="Calibri" w:hAnsi="Open Sans" w:cs="Open Sans"/>
          <w:sz w:val="20"/>
          <w:szCs w:val="22"/>
          <w:lang w:val="fr-CA"/>
        </w:rPr>
        <w:t>quit</w:t>
      </w:r>
      <w:r w:rsidRPr="00BE5B14">
        <w:rPr>
          <w:rFonts w:ascii="Open Sans" w:eastAsia="Calibri" w:hAnsi="Open Sans" w:cs="Open Sans"/>
          <w:sz w:val="20"/>
          <w:szCs w:val="22"/>
          <w:lang w:val="fr-CA"/>
        </w:rPr>
        <w:t>é</w:t>
      </w:r>
      <w:r w:rsidR="007D4567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 w:rsidRPr="00BE5B14">
        <w:rPr>
          <w:rFonts w:ascii="Open Sans" w:eastAsia="Calibri" w:hAnsi="Open Sans" w:cs="Open Sans"/>
          <w:sz w:val="20"/>
          <w:szCs w:val="22"/>
          <w:lang w:val="fr-CA"/>
        </w:rPr>
        <w:t>quand l’équité est définie comme la croyance et la</w:t>
      </w:r>
      <w:r w:rsidR="007D4567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prati</w:t>
      </w:r>
      <w:r>
        <w:rPr>
          <w:rFonts w:ascii="Open Sans" w:eastAsia="Calibri" w:hAnsi="Open Sans" w:cs="Open Sans"/>
          <w:sz w:val="20"/>
          <w:szCs w:val="22"/>
          <w:lang w:val="fr-CA"/>
        </w:rPr>
        <w:t>qu</w:t>
      </w:r>
      <w:r w:rsidR="007D4567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e </w:t>
      </w:r>
      <w:r>
        <w:rPr>
          <w:rFonts w:ascii="Open Sans" w:eastAsia="Calibri" w:hAnsi="Open Sans" w:cs="Open Sans"/>
          <w:sz w:val="20"/>
          <w:szCs w:val="22"/>
          <w:lang w:val="fr-CA"/>
        </w:rPr>
        <w:t>d’un traitement juste pour toutes les personnes, peu importe leur âge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>leur origine, leur citoyenneté, leur couleur, leur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</w:t>
      </w:r>
      <w:r w:rsidR="00100B2E" w:rsidRPr="00BE5B14">
        <w:rPr>
          <w:rFonts w:ascii="Open Sans" w:eastAsia="Calibri" w:hAnsi="Open Sans" w:cs="Open Sans"/>
          <w:sz w:val="20"/>
          <w:szCs w:val="22"/>
          <w:lang w:val="fr-CA"/>
        </w:rPr>
        <w:t>religion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>leur handicap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 xml:space="preserve">leur origine 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>ethni</w:t>
      </w:r>
      <w:r>
        <w:rPr>
          <w:rFonts w:ascii="Open Sans" w:eastAsia="Calibri" w:hAnsi="Open Sans" w:cs="Open Sans"/>
          <w:sz w:val="20"/>
          <w:szCs w:val="22"/>
          <w:lang w:val="fr-CA"/>
        </w:rPr>
        <w:t>que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>leur expression de genre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>leur identité de genre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 xml:space="preserve">leur statut 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>marital/</w:t>
      </w:r>
      <w:r>
        <w:rPr>
          <w:rFonts w:ascii="Open Sans" w:eastAsia="Calibri" w:hAnsi="Open Sans" w:cs="Open Sans"/>
          <w:sz w:val="20"/>
          <w:szCs w:val="22"/>
          <w:lang w:val="fr-CA"/>
        </w:rPr>
        <w:t>de famille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>leur lieu d’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>origin</w:t>
      </w:r>
      <w:r>
        <w:rPr>
          <w:rFonts w:ascii="Open Sans" w:eastAsia="Calibri" w:hAnsi="Open Sans" w:cs="Open Sans"/>
          <w:sz w:val="20"/>
          <w:szCs w:val="22"/>
          <w:lang w:val="fr-CA"/>
        </w:rPr>
        <w:t>e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 xml:space="preserve">leur opinion 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>politi</w:t>
      </w:r>
      <w:r>
        <w:rPr>
          <w:rFonts w:ascii="Open Sans" w:eastAsia="Calibri" w:hAnsi="Open Sans" w:cs="Open Sans"/>
          <w:sz w:val="20"/>
          <w:szCs w:val="22"/>
          <w:lang w:val="fr-CA"/>
        </w:rPr>
        <w:t>que</w:t>
      </w:r>
      <w:r w:rsidR="00100B2E" w:rsidRPr="00BE5B14">
        <w:rPr>
          <w:rFonts w:ascii="Open Sans" w:eastAsia="Calibri" w:hAnsi="Open Sans" w:cs="Open Sans"/>
          <w:sz w:val="20"/>
          <w:szCs w:val="22"/>
          <w:lang w:val="fr-CA"/>
        </w:rPr>
        <w:t>,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</w:t>
      </w:r>
      <w:r>
        <w:rPr>
          <w:rFonts w:ascii="Open Sans" w:eastAsia="Calibri" w:hAnsi="Open Sans" w:cs="Open Sans"/>
          <w:sz w:val="20"/>
          <w:szCs w:val="22"/>
          <w:lang w:val="fr-CA"/>
        </w:rPr>
        <w:t xml:space="preserve">leur 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race, </w:t>
      </w:r>
      <w:r>
        <w:rPr>
          <w:rFonts w:ascii="Open Sans" w:eastAsia="Calibri" w:hAnsi="Open Sans" w:cs="Open Sans"/>
          <w:sz w:val="20"/>
          <w:szCs w:val="22"/>
          <w:lang w:val="fr-CA"/>
        </w:rPr>
        <w:t xml:space="preserve">leur 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>r</w:t>
      </w:r>
      <w:r>
        <w:rPr>
          <w:rFonts w:ascii="Open Sans" w:eastAsia="Calibri" w:hAnsi="Open Sans" w:cs="Open Sans"/>
          <w:sz w:val="20"/>
          <w:szCs w:val="22"/>
          <w:lang w:val="fr-CA"/>
        </w:rPr>
        <w:t>é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>cept</w:t>
      </w:r>
      <w:r>
        <w:rPr>
          <w:rFonts w:ascii="Open Sans" w:eastAsia="Calibri" w:hAnsi="Open Sans" w:cs="Open Sans"/>
          <w:sz w:val="20"/>
          <w:szCs w:val="22"/>
          <w:lang w:val="fr-CA"/>
        </w:rPr>
        <w:t>ion d’aide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publi</w:t>
      </w:r>
      <w:r>
        <w:rPr>
          <w:rFonts w:ascii="Open Sans" w:eastAsia="Calibri" w:hAnsi="Open Sans" w:cs="Open Sans"/>
          <w:sz w:val="20"/>
          <w:szCs w:val="22"/>
          <w:lang w:val="fr-CA"/>
        </w:rPr>
        <w:t>que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>leur dossier d’infractions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, </w:t>
      </w:r>
      <w:r>
        <w:rPr>
          <w:rFonts w:ascii="Open Sans" w:eastAsia="Calibri" w:hAnsi="Open Sans" w:cs="Open Sans"/>
          <w:sz w:val="20"/>
          <w:szCs w:val="22"/>
          <w:lang w:val="fr-CA"/>
        </w:rPr>
        <w:t xml:space="preserve">leur 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>sex</w:t>
      </w:r>
      <w:r>
        <w:rPr>
          <w:rFonts w:ascii="Open Sans" w:eastAsia="Calibri" w:hAnsi="Open Sans" w:cs="Open Sans"/>
          <w:sz w:val="20"/>
          <w:szCs w:val="22"/>
          <w:lang w:val="fr-CA"/>
        </w:rPr>
        <w:t>e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o</w:t>
      </w:r>
      <w:r>
        <w:rPr>
          <w:rFonts w:ascii="Open Sans" w:eastAsia="Calibri" w:hAnsi="Open Sans" w:cs="Open Sans"/>
          <w:sz w:val="20"/>
          <w:szCs w:val="22"/>
          <w:lang w:val="fr-CA"/>
        </w:rPr>
        <w:t>u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</w:t>
      </w:r>
      <w:r>
        <w:rPr>
          <w:rFonts w:ascii="Open Sans" w:eastAsia="Calibri" w:hAnsi="Open Sans" w:cs="Open Sans"/>
          <w:sz w:val="20"/>
          <w:szCs w:val="22"/>
          <w:lang w:val="fr-CA"/>
        </w:rPr>
        <w:t>leur</w:t>
      </w:r>
      <w:r w:rsidR="00D31964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orientation</w:t>
      </w:r>
      <w:r>
        <w:rPr>
          <w:rFonts w:ascii="Open Sans" w:eastAsia="Calibri" w:hAnsi="Open Sans" w:cs="Open Sans"/>
          <w:sz w:val="20"/>
          <w:szCs w:val="22"/>
          <w:lang w:val="fr-CA"/>
        </w:rPr>
        <w:t xml:space="preserve"> sexuelle</w:t>
      </w:r>
      <w:r w:rsidR="007D4567" w:rsidRPr="00BE5B14">
        <w:rPr>
          <w:rFonts w:ascii="Open Sans" w:eastAsia="Calibri" w:hAnsi="Open Sans" w:cs="Open Sans"/>
          <w:sz w:val="20"/>
          <w:szCs w:val="22"/>
          <w:lang w:val="fr-CA"/>
        </w:rPr>
        <w:t>.</w:t>
      </w:r>
      <w:r w:rsidR="004735E1" w:rsidRPr="00BE5B14">
        <w:rPr>
          <w:rFonts w:ascii="Open Sans" w:eastAsia="Calibri" w:hAnsi="Open Sans" w:cs="Open Sans"/>
          <w:sz w:val="20"/>
          <w:szCs w:val="22"/>
          <w:lang w:val="fr-CA"/>
        </w:rPr>
        <w:t xml:space="preserve">  </w:t>
      </w:r>
    </w:p>
    <w:p w14:paraId="6EBCC201" w14:textId="77777777" w:rsidR="00935FF4" w:rsidRPr="00BE5B14" w:rsidRDefault="00935FF4" w:rsidP="00DD0383">
      <w:pPr>
        <w:rPr>
          <w:rFonts w:ascii="Open Sans" w:hAnsi="Open Sans" w:cs="Open Sans"/>
          <w:sz w:val="20"/>
          <w:lang w:val="fr-CA"/>
        </w:rPr>
      </w:pPr>
    </w:p>
    <w:p w14:paraId="4531AF69" w14:textId="0F23492F" w:rsidR="0024528D" w:rsidRPr="00CA757D" w:rsidRDefault="00867DD8" w:rsidP="00E0692C">
      <w:pPr>
        <w:pStyle w:val="Liste"/>
        <w:numPr>
          <w:ilvl w:val="0"/>
          <w:numId w:val="7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867DD8">
        <w:rPr>
          <w:rFonts w:ascii="Open Sans" w:hAnsi="Open Sans" w:cs="Open Sans"/>
          <w:lang w:val="fr-CA"/>
        </w:rPr>
        <w:t xml:space="preserve">Le </w:t>
      </w:r>
      <w:r w:rsidR="0024528D" w:rsidRPr="00867DD8">
        <w:rPr>
          <w:rFonts w:ascii="Open Sans" w:hAnsi="Open Sans" w:cs="Open Sans"/>
          <w:lang w:val="fr-CA"/>
        </w:rPr>
        <w:t xml:space="preserve">CPC </w:t>
      </w:r>
      <w:r w:rsidRPr="00867DD8">
        <w:rPr>
          <w:rFonts w:ascii="Open Sans" w:hAnsi="Open Sans" w:cs="Open Sans"/>
          <w:lang w:val="fr-CA"/>
        </w:rPr>
        <w:t>a comme</w:t>
      </w:r>
      <w:r w:rsidR="0024528D" w:rsidRPr="00867DD8">
        <w:rPr>
          <w:rFonts w:ascii="Open Sans" w:hAnsi="Open Sans" w:cs="Open Sans"/>
          <w:lang w:val="fr-CA"/>
        </w:rPr>
        <w:t xml:space="preserve"> mandat </w:t>
      </w:r>
      <w:r w:rsidRPr="00867DD8">
        <w:rPr>
          <w:rFonts w:ascii="Open Sans" w:hAnsi="Open Sans" w:cs="Open Sans"/>
          <w:lang w:val="fr-CA"/>
        </w:rPr>
        <w:t>de</w:t>
      </w:r>
      <w:r w:rsidR="0024528D" w:rsidRPr="00867DD8">
        <w:rPr>
          <w:rFonts w:ascii="Open Sans" w:hAnsi="Open Sans" w:cs="Open Sans"/>
          <w:lang w:val="fr-CA"/>
        </w:rPr>
        <w:t xml:space="preserve"> </w:t>
      </w:r>
      <w:r w:rsidRPr="00867DD8">
        <w:rPr>
          <w:rFonts w:ascii="Open Sans" w:hAnsi="Open Sans" w:cs="Open Sans"/>
          <w:lang w:val="fr-CA"/>
        </w:rPr>
        <w:t xml:space="preserve">faire la </w:t>
      </w:r>
      <w:r w:rsidR="0024528D" w:rsidRPr="00867DD8">
        <w:rPr>
          <w:rFonts w:ascii="Open Sans" w:hAnsi="Open Sans" w:cs="Open Sans"/>
          <w:lang w:val="fr-CA"/>
        </w:rPr>
        <w:t>promot</w:t>
      </w:r>
      <w:r w:rsidRPr="00867DD8">
        <w:rPr>
          <w:rFonts w:ascii="Open Sans" w:hAnsi="Open Sans" w:cs="Open Sans"/>
          <w:lang w:val="fr-CA"/>
        </w:rPr>
        <w:t>ion complète du mouvement p</w:t>
      </w:r>
      <w:r w:rsidR="0024528D" w:rsidRPr="00867DD8">
        <w:rPr>
          <w:rFonts w:ascii="Open Sans" w:hAnsi="Open Sans" w:cs="Open Sans"/>
          <w:lang w:val="fr-CA"/>
        </w:rPr>
        <w:t>aralympi</w:t>
      </w:r>
      <w:r w:rsidRPr="00867DD8">
        <w:rPr>
          <w:rFonts w:ascii="Open Sans" w:hAnsi="Open Sans" w:cs="Open Sans"/>
          <w:lang w:val="fr-CA"/>
        </w:rPr>
        <w:t>que</w:t>
      </w:r>
      <w:r w:rsidR="0024528D" w:rsidRPr="00867DD8">
        <w:rPr>
          <w:rFonts w:ascii="Open Sans" w:hAnsi="Open Sans" w:cs="Open Sans"/>
          <w:lang w:val="fr-CA"/>
        </w:rPr>
        <w:t xml:space="preserve"> </w:t>
      </w:r>
      <w:r w:rsidRPr="00867DD8">
        <w:rPr>
          <w:rFonts w:ascii="Open Sans" w:hAnsi="Open Sans" w:cs="Open Sans"/>
          <w:lang w:val="fr-CA"/>
        </w:rPr>
        <w:t>en fournissant une ge</w:t>
      </w:r>
      <w:r>
        <w:rPr>
          <w:rFonts w:ascii="Open Sans" w:hAnsi="Open Sans" w:cs="Open Sans"/>
          <w:lang w:val="fr-CA"/>
        </w:rPr>
        <w:t>s</w:t>
      </w:r>
      <w:r w:rsidRPr="00867DD8">
        <w:rPr>
          <w:rFonts w:ascii="Open Sans" w:hAnsi="Open Sans" w:cs="Open Sans"/>
          <w:lang w:val="fr-CA"/>
        </w:rPr>
        <w:t>tion</w:t>
      </w:r>
      <w:r w:rsidR="0024528D" w:rsidRPr="00867DD8">
        <w:rPr>
          <w:rFonts w:ascii="Open Sans" w:hAnsi="Open Sans" w:cs="Open Sans"/>
          <w:lang w:val="fr-CA"/>
        </w:rPr>
        <w:t xml:space="preserve"> profession</w:t>
      </w:r>
      <w:r>
        <w:rPr>
          <w:rFonts w:ascii="Open Sans" w:hAnsi="Open Sans" w:cs="Open Sans"/>
          <w:lang w:val="fr-CA"/>
        </w:rPr>
        <w:t xml:space="preserve">nelle </w:t>
      </w:r>
      <w:r w:rsidR="00CA757D">
        <w:rPr>
          <w:rFonts w:ascii="Open Sans" w:hAnsi="Open Sans" w:cs="Open Sans"/>
          <w:lang w:val="fr-CA"/>
        </w:rPr>
        <w:t>des équipes paralympiques canadiennes et en</w:t>
      </w:r>
      <w:r w:rsidR="0024528D" w:rsidRPr="00867DD8">
        <w:rPr>
          <w:rFonts w:ascii="Open Sans" w:hAnsi="Open Sans" w:cs="Open Sans"/>
          <w:lang w:val="fr-CA"/>
        </w:rPr>
        <w:t xml:space="preserve"> assum</w:t>
      </w:r>
      <w:r w:rsidR="00CA757D">
        <w:rPr>
          <w:rFonts w:ascii="Open Sans" w:hAnsi="Open Sans" w:cs="Open Sans"/>
          <w:lang w:val="fr-CA"/>
        </w:rPr>
        <w:t>ant un rôle de</w:t>
      </w:r>
      <w:r w:rsidR="0024528D" w:rsidRPr="00867DD8">
        <w:rPr>
          <w:rFonts w:ascii="Open Sans" w:hAnsi="Open Sans" w:cs="Open Sans"/>
          <w:lang w:val="fr-CA"/>
        </w:rPr>
        <w:t xml:space="preserve"> leadership </w:t>
      </w:r>
      <w:r w:rsidR="00CA757D">
        <w:rPr>
          <w:rFonts w:ascii="Open Sans" w:hAnsi="Open Sans" w:cs="Open Sans"/>
          <w:lang w:val="fr-CA"/>
        </w:rPr>
        <w:t>dans la collectivité sportive</w:t>
      </w:r>
      <w:r w:rsidR="0024528D" w:rsidRPr="00867DD8">
        <w:rPr>
          <w:rFonts w:ascii="Open Sans" w:hAnsi="Open Sans" w:cs="Open Sans"/>
          <w:lang w:val="fr-CA"/>
        </w:rPr>
        <w:t xml:space="preserve"> </w:t>
      </w:r>
      <w:r w:rsidR="00CA757D">
        <w:rPr>
          <w:rFonts w:ascii="Open Sans" w:hAnsi="Open Sans" w:cs="Open Sans"/>
          <w:lang w:val="fr-CA"/>
        </w:rPr>
        <w:t>nationalement et</w:t>
      </w:r>
      <w:r w:rsidR="0024528D" w:rsidRPr="00867DD8">
        <w:rPr>
          <w:rFonts w:ascii="Open Sans" w:hAnsi="Open Sans" w:cs="Open Sans"/>
          <w:lang w:val="fr-CA"/>
        </w:rPr>
        <w:t xml:space="preserve"> international</w:t>
      </w:r>
      <w:r w:rsidR="00CA757D">
        <w:rPr>
          <w:rFonts w:ascii="Open Sans" w:hAnsi="Open Sans" w:cs="Open Sans"/>
          <w:lang w:val="fr-CA"/>
        </w:rPr>
        <w:t>ement</w:t>
      </w:r>
      <w:r w:rsidR="0024528D" w:rsidRPr="00867DD8">
        <w:rPr>
          <w:rFonts w:ascii="Open Sans" w:hAnsi="Open Sans" w:cs="Open Sans"/>
          <w:lang w:val="fr-CA"/>
        </w:rPr>
        <w:t xml:space="preserve">. </w:t>
      </w:r>
      <w:r w:rsidR="00CA757D" w:rsidRPr="00CA757D">
        <w:rPr>
          <w:rFonts w:ascii="Open Sans" w:hAnsi="Open Sans" w:cs="Open Sans"/>
          <w:lang w:val="fr-CA"/>
        </w:rPr>
        <w:t>E</w:t>
      </w:r>
      <w:r w:rsidR="0024528D" w:rsidRPr="00CA757D">
        <w:rPr>
          <w:rFonts w:ascii="Open Sans" w:hAnsi="Open Sans" w:cs="Open Sans"/>
          <w:lang w:val="fr-CA"/>
        </w:rPr>
        <w:t xml:space="preserve">n </w:t>
      </w:r>
      <w:r w:rsidR="00CA757D" w:rsidRPr="00CA757D">
        <w:rPr>
          <w:rFonts w:ascii="Open Sans" w:hAnsi="Open Sans" w:cs="Open Sans"/>
          <w:lang w:val="fr-CA"/>
        </w:rPr>
        <w:t>remplissant ce mandat</w:t>
      </w:r>
      <w:r w:rsidR="00D31964" w:rsidRPr="00CA757D">
        <w:rPr>
          <w:rFonts w:ascii="Open Sans" w:hAnsi="Open Sans" w:cs="Open Sans"/>
          <w:lang w:val="fr-CA"/>
        </w:rPr>
        <w:t>,</w:t>
      </w:r>
      <w:r w:rsidR="0024528D" w:rsidRPr="00CA757D">
        <w:rPr>
          <w:rFonts w:ascii="Open Sans" w:hAnsi="Open Sans" w:cs="Open Sans"/>
          <w:lang w:val="fr-CA"/>
        </w:rPr>
        <w:t xml:space="preserve"> </w:t>
      </w:r>
      <w:r w:rsidR="00CA757D" w:rsidRPr="00CA757D">
        <w:rPr>
          <w:rFonts w:ascii="Open Sans" w:hAnsi="Open Sans" w:cs="Open Sans"/>
          <w:lang w:val="fr-CA"/>
        </w:rPr>
        <w:t>le</w:t>
      </w:r>
      <w:r w:rsidR="0024528D" w:rsidRPr="00CA757D">
        <w:rPr>
          <w:rFonts w:ascii="Open Sans" w:hAnsi="Open Sans" w:cs="Open Sans"/>
          <w:lang w:val="fr-CA"/>
        </w:rPr>
        <w:t xml:space="preserve"> CPC incorpor</w:t>
      </w:r>
      <w:r w:rsidR="00CA757D" w:rsidRPr="00CA757D">
        <w:rPr>
          <w:rFonts w:ascii="Open Sans" w:hAnsi="Open Sans" w:cs="Open Sans"/>
          <w:lang w:val="fr-CA"/>
        </w:rPr>
        <w:t>e</w:t>
      </w:r>
      <w:r w:rsidR="0024528D" w:rsidRPr="00CA757D">
        <w:rPr>
          <w:rFonts w:ascii="Open Sans" w:hAnsi="Open Sans" w:cs="Open Sans"/>
          <w:lang w:val="fr-CA"/>
        </w:rPr>
        <w:t xml:space="preserve"> </w:t>
      </w:r>
      <w:r w:rsidR="00CA757D" w:rsidRPr="00CA757D">
        <w:rPr>
          <w:rFonts w:ascii="Open Sans" w:hAnsi="Open Sans" w:cs="Open Sans"/>
          <w:lang w:val="fr-CA"/>
        </w:rPr>
        <w:t>les</w:t>
      </w:r>
      <w:r w:rsidR="0024528D" w:rsidRPr="00CA757D">
        <w:rPr>
          <w:rFonts w:ascii="Open Sans" w:hAnsi="Open Sans" w:cs="Open Sans"/>
          <w:lang w:val="fr-CA"/>
        </w:rPr>
        <w:t xml:space="preserve"> principes </w:t>
      </w:r>
      <w:r w:rsidR="00CA757D" w:rsidRPr="00CA757D">
        <w:rPr>
          <w:rFonts w:ascii="Open Sans" w:hAnsi="Open Sans" w:cs="Open Sans"/>
          <w:lang w:val="fr-CA"/>
        </w:rPr>
        <w:t>d</w:t>
      </w:r>
      <w:r w:rsidR="00CA757D">
        <w:rPr>
          <w:rFonts w:ascii="Open Sans" w:hAnsi="Open Sans" w:cs="Open Sans"/>
          <w:lang w:val="fr-CA"/>
        </w:rPr>
        <w:t>e l’é</w:t>
      </w:r>
      <w:r w:rsidR="0024528D" w:rsidRPr="00CA757D">
        <w:rPr>
          <w:rFonts w:ascii="Open Sans" w:hAnsi="Open Sans" w:cs="Open Sans"/>
          <w:lang w:val="fr-CA"/>
        </w:rPr>
        <w:t>quit</w:t>
      </w:r>
      <w:r w:rsidR="00CA757D">
        <w:rPr>
          <w:rFonts w:ascii="Open Sans" w:hAnsi="Open Sans" w:cs="Open Sans"/>
          <w:lang w:val="fr-CA"/>
        </w:rPr>
        <w:t>é</w:t>
      </w:r>
      <w:r w:rsidR="0024528D" w:rsidRPr="00CA757D">
        <w:rPr>
          <w:rFonts w:ascii="Open Sans" w:hAnsi="Open Sans" w:cs="Open Sans"/>
          <w:lang w:val="fr-CA"/>
        </w:rPr>
        <w:t xml:space="preserve"> </w:t>
      </w:r>
      <w:r w:rsidR="00CA757D">
        <w:rPr>
          <w:rFonts w:ascii="Open Sans" w:hAnsi="Open Sans" w:cs="Open Sans"/>
          <w:lang w:val="fr-CA"/>
        </w:rPr>
        <w:t>dans toutes ses</w:t>
      </w:r>
      <w:r w:rsidR="0024528D" w:rsidRPr="00CA757D">
        <w:rPr>
          <w:rFonts w:ascii="Open Sans" w:hAnsi="Open Sans" w:cs="Open Sans"/>
          <w:lang w:val="fr-CA"/>
        </w:rPr>
        <w:t xml:space="preserve"> activit</w:t>
      </w:r>
      <w:r w:rsidR="00CA757D">
        <w:rPr>
          <w:rFonts w:ascii="Open Sans" w:hAnsi="Open Sans" w:cs="Open Sans"/>
          <w:lang w:val="fr-CA"/>
        </w:rPr>
        <w:t>é</w:t>
      </w:r>
      <w:r w:rsidR="0024528D" w:rsidRPr="00CA757D">
        <w:rPr>
          <w:rFonts w:ascii="Open Sans" w:hAnsi="Open Sans" w:cs="Open Sans"/>
          <w:lang w:val="fr-CA"/>
        </w:rPr>
        <w:t xml:space="preserve">s. </w:t>
      </w:r>
    </w:p>
    <w:p w14:paraId="1E23387F" w14:textId="77777777" w:rsidR="0024528D" w:rsidRPr="00CA757D" w:rsidRDefault="0024528D" w:rsidP="00E0692C">
      <w:pPr>
        <w:pStyle w:val="Liste"/>
        <w:tabs>
          <w:tab w:val="clear" w:pos="1440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483B2273" w14:textId="44B6BA2D" w:rsidR="001D0627" w:rsidRPr="00A92BFA" w:rsidRDefault="00A92BFA" w:rsidP="00E0692C">
      <w:pPr>
        <w:pStyle w:val="Liste"/>
        <w:numPr>
          <w:ilvl w:val="0"/>
          <w:numId w:val="7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A92BFA">
        <w:rPr>
          <w:rFonts w:ascii="Open Sans" w:hAnsi="Open Sans" w:cs="Open Sans"/>
          <w:lang w:val="fr-CA"/>
        </w:rPr>
        <w:t xml:space="preserve">La politique d’équité du </w:t>
      </w:r>
      <w:r w:rsidR="001D0627" w:rsidRPr="00A92BFA">
        <w:rPr>
          <w:rFonts w:ascii="Open Sans" w:hAnsi="Open Sans" w:cs="Open Sans"/>
          <w:lang w:val="fr-CA"/>
        </w:rPr>
        <w:t>CPC</w:t>
      </w:r>
      <w:r w:rsidRPr="00A92BFA">
        <w:rPr>
          <w:rFonts w:ascii="Open Sans" w:hAnsi="Open Sans" w:cs="Open Sans"/>
          <w:lang w:val="fr-CA"/>
        </w:rPr>
        <w:t xml:space="preserve"> s’applique à tous les</w:t>
      </w:r>
      <w:r w:rsidR="001D0627" w:rsidRPr="00A92BFA">
        <w:rPr>
          <w:rFonts w:ascii="Open Sans" w:hAnsi="Open Sans" w:cs="Open Sans"/>
          <w:lang w:val="fr-CA"/>
        </w:rPr>
        <w:t xml:space="preserve"> aspects </w:t>
      </w:r>
      <w:r w:rsidRPr="00A92BFA">
        <w:rPr>
          <w:rFonts w:ascii="Open Sans" w:hAnsi="Open Sans" w:cs="Open Sans"/>
          <w:lang w:val="fr-CA"/>
        </w:rPr>
        <w:t>du</w:t>
      </w:r>
      <w:r w:rsidR="001D0627" w:rsidRPr="00A92BFA">
        <w:rPr>
          <w:rFonts w:ascii="Open Sans" w:hAnsi="Open Sans" w:cs="Open Sans"/>
          <w:lang w:val="fr-CA"/>
        </w:rPr>
        <w:t xml:space="preserve"> CPC inclu</w:t>
      </w:r>
      <w:r w:rsidRPr="00A92BFA">
        <w:rPr>
          <w:rFonts w:ascii="Open Sans" w:hAnsi="Open Sans" w:cs="Open Sans"/>
          <w:lang w:val="fr-CA"/>
        </w:rPr>
        <w:t>a</w:t>
      </w:r>
      <w:r>
        <w:rPr>
          <w:rFonts w:ascii="Open Sans" w:hAnsi="Open Sans" w:cs="Open Sans"/>
          <w:lang w:val="fr-CA"/>
        </w:rPr>
        <w:t>nt</w:t>
      </w:r>
      <w:r w:rsidR="001D0627" w:rsidRPr="00A92BFA">
        <w:rPr>
          <w:rFonts w:ascii="Open Sans" w:hAnsi="Open Sans" w:cs="Open Sans"/>
          <w:lang w:val="fr-CA"/>
        </w:rPr>
        <w:t xml:space="preserve">, </w:t>
      </w:r>
      <w:r>
        <w:rPr>
          <w:rFonts w:ascii="Open Sans" w:hAnsi="Open Sans" w:cs="Open Sans"/>
          <w:lang w:val="fr-CA"/>
        </w:rPr>
        <w:t>mais sans y être limitée</w:t>
      </w:r>
      <w:r w:rsidR="001D0627" w:rsidRPr="00A92BFA">
        <w:rPr>
          <w:rFonts w:ascii="Open Sans" w:hAnsi="Open Sans" w:cs="Open Sans"/>
          <w:lang w:val="fr-CA"/>
        </w:rPr>
        <w:t xml:space="preserve">, </w:t>
      </w:r>
      <w:r>
        <w:rPr>
          <w:rFonts w:ascii="Open Sans" w:hAnsi="Open Sans" w:cs="Open Sans"/>
          <w:lang w:val="fr-CA"/>
        </w:rPr>
        <w:t xml:space="preserve">le personnel, les </w:t>
      </w:r>
      <w:r w:rsidR="001D0627" w:rsidRPr="00A92BFA">
        <w:rPr>
          <w:rFonts w:ascii="Open Sans" w:hAnsi="Open Sans" w:cs="Open Sans"/>
          <w:lang w:val="fr-CA"/>
        </w:rPr>
        <w:t>op</w:t>
      </w:r>
      <w:r>
        <w:rPr>
          <w:rFonts w:ascii="Open Sans" w:hAnsi="Open Sans" w:cs="Open Sans"/>
          <w:lang w:val="fr-CA"/>
        </w:rPr>
        <w:t>é</w:t>
      </w:r>
      <w:r w:rsidR="001D0627" w:rsidRPr="00A92BFA">
        <w:rPr>
          <w:rFonts w:ascii="Open Sans" w:hAnsi="Open Sans" w:cs="Open Sans"/>
          <w:lang w:val="fr-CA"/>
        </w:rPr>
        <w:t xml:space="preserve">rations, </w:t>
      </w:r>
      <w:r>
        <w:rPr>
          <w:rFonts w:ascii="Open Sans" w:hAnsi="Open Sans" w:cs="Open Sans"/>
          <w:lang w:val="fr-CA"/>
        </w:rPr>
        <w:t xml:space="preserve">les </w:t>
      </w:r>
      <w:r w:rsidR="001D0627" w:rsidRPr="00A92BFA">
        <w:rPr>
          <w:rFonts w:ascii="Open Sans" w:hAnsi="Open Sans" w:cs="Open Sans"/>
          <w:lang w:val="fr-CA"/>
        </w:rPr>
        <w:t xml:space="preserve">services </w:t>
      </w:r>
      <w:r>
        <w:rPr>
          <w:rFonts w:ascii="Open Sans" w:hAnsi="Open Sans" w:cs="Open Sans"/>
          <w:lang w:val="fr-CA"/>
        </w:rPr>
        <w:t>et les</w:t>
      </w:r>
      <w:r w:rsidR="001D0627" w:rsidRPr="00A92BFA">
        <w:rPr>
          <w:rFonts w:ascii="Open Sans" w:hAnsi="Open Sans" w:cs="Open Sans"/>
          <w:lang w:val="fr-CA"/>
        </w:rPr>
        <w:t xml:space="preserve"> program</w:t>
      </w:r>
      <w:r>
        <w:rPr>
          <w:rFonts w:ascii="Open Sans" w:hAnsi="Open Sans" w:cs="Open Sans"/>
          <w:lang w:val="fr-CA"/>
        </w:rPr>
        <w:t>me</w:t>
      </w:r>
      <w:r w:rsidR="001D0627" w:rsidRPr="00A92BFA">
        <w:rPr>
          <w:rFonts w:ascii="Open Sans" w:hAnsi="Open Sans" w:cs="Open Sans"/>
          <w:lang w:val="fr-CA"/>
        </w:rPr>
        <w:t xml:space="preserve">s </w:t>
      </w:r>
      <w:r>
        <w:rPr>
          <w:rFonts w:ascii="Open Sans" w:hAnsi="Open Sans" w:cs="Open Sans"/>
          <w:lang w:val="fr-CA"/>
        </w:rPr>
        <w:t>du</w:t>
      </w:r>
      <w:r w:rsidR="001D0627" w:rsidRPr="00A92BFA">
        <w:rPr>
          <w:rFonts w:ascii="Open Sans" w:hAnsi="Open Sans" w:cs="Open Sans"/>
          <w:lang w:val="fr-CA"/>
        </w:rPr>
        <w:t xml:space="preserve"> CPC. </w:t>
      </w:r>
    </w:p>
    <w:p w14:paraId="1FA5661A" w14:textId="77777777" w:rsidR="00B63554" w:rsidRPr="00A92BFA" w:rsidRDefault="00B63554" w:rsidP="00E0692C">
      <w:pPr>
        <w:pStyle w:val="Liste"/>
        <w:tabs>
          <w:tab w:val="clear" w:pos="1440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274AC27F" w14:textId="177CB26A" w:rsidR="001D0627" w:rsidRPr="00A92BFA" w:rsidRDefault="00A92BFA" w:rsidP="00E0692C">
      <w:pPr>
        <w:pStyle w:val="Liste"/>
        <w:numPr>
          <w:ilvl w:val="0"/>
          <w:numId w:val="7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A92BFA">
        <w:rPr>
          <w:rFonts w:ascii="Open Sans" w:hAnsi="Open Sans" w:cs="Open Sans"/>
          <w:lang w:val="fr-CA"/>
        </w:rPr>
        <w:t xml:space="preserve">Le </w:t>
      </w:r>
      <w:r w:rsidR="001D0627" w:rsidRPr="00A92BFA">
        <w:rPr>
          <w:rFonts w:ascii="Open Sans" w:hAnsi="Open Sans" w:cs="Open Sans"/>
          <w:lang w:val="fr-CA"/>
        </w:rPr>
        <w:t xml:space="preserve">CPC </w:t>
      </w:r>
      <w:r w:rsidRPr="00A92BFA">
        <w:rPr>
          <w:rFonts w:ascii="Open Sans" w:hAnsi="Open Sans" w:cs="Open Sans"/>
          <w:lang w:val="fr-CA"/>
        </w:rPr>
        <w:t>fournit des occasions aux personnes dans ses</w:t>
      </w:r>
      <w:r w:rsidR="001D0627" w:rsidRPr="00A92BFA">
        <w:rPr>
          <w:rFonts w:ascii="Open Sans" w:hAnsi="Open Sans" w:cs="Open Sans"/>
          <w:lang w:val="fr-CA"/>
        </w:rPr>
        <w:t xml:space="preserve"> activit</w:t>
      </w:r>
      <w:r w:rsidRPr="00A92BFA">
        <w:rPr>
          <w:rFonts w:ascii="Open Sans" w:hAnsi="Open Sans" w:cs="Open Sans"/>
          <w:lang w:val="fr-CA"/>
        </w:rPr>
        <w:t>é</w:t>
      </w:r>
      <w:r w:rsidR="001D0627" w:rsidRPr="00A92BFA">
        <w:rPr>
          <w:rFonts w:ascii="Open Sans" w:hAnsi="Open Sans" w:cs="Open Sans"/>
          <w:lang w:val="fr-CA"/>
        </w:rPr>
        <w:t xml:space="preserve">s </w:t>
      </w:r>
      <w:r w:rsidRPr="00A92BFA">
        <w:rPr>
          <w:rFonts w:ascii="Open Sans" w:hAnsi="Open Sans" w:cs="Open Sans"/>
          <w:lang w:val="fr-CA"/>
        </w:rPr>
        <w:t>e</w:t>
      </w:r>
      <w:r>
        <w:rPr>
          <w:rFonts w:ascii="Open Sans" w:hAnsi="Open Sans" w:cs="Open Sans"/>
          <w:lang w:val="fr-CA"/>
        </w:rPr>
        <w:t>t</w:t>
      </w:r>
      <w:r w:rsidR="001D0627" w:rsidRPr="00A92BFA">
        <w:rPr>
          <w:rFonts w:ascii="Open Sans" w:hAnsi="Open Sans" w:cs="Open Sans"/>
          <w:lang w:val="fr-CA"/>
        </w:rPr>
        <w:t xml:space="preserve"> program</w:t>
      </w:r>
      <w:r>
        <w:rPr>
          <w:rFonts w:ascii="Open Sans" w:hAnsi="Open Sans" w:cs="Open Sans"/>
          <w:lang w:val="fr-CA"/>
        </w:rPr>
        <w:t>me</w:t>
      </w:r>
      <w:r w:rsidR="001D0627" w:rsidRPr="00A92BFA">
        <w:rPr>
          <w:rFonts w:ascii="Open Sans" w:hAnsi="Open Sans" w:cs="Open Sans"/>
          <w:lang w:val="fr-CA"/>
        </w:rPr>
        <w:t xml:space="preserve">s </w:t>
      </w:r>
      <w:r>
        <w:rPr>
          <w:rFonts w:ascii="Open Sans" w:hAnsi="Open Sans" w:cs="Open Sans"/>
          <w:lang w:val="fr-CA"/>
        </w:rPr>
        <w:t>en fonction de leurs habiletés, leurs connaissances et leurs capacités</w:t>
      </w:r>
      <w:r w:rsidR="001D0627" w:rsidRPr="00A92BFA">
        <w:rPr>
          <w:rFonts w:ascii="Open Sans" w:hAnsi="Open Sans" w:cs="Open Sans"/>
          <w:lang w:val="fr-CA"/>
        </w:rPr>
        <w:t xml:space="preserve">. </w:t>
      </w:r>
      <w:r w:rsidRPr="00A92BFA">
        <w:rPr>
          <w:rFonts w:ascii="Open Sans" w:hAnsi="Open Sans" w:cs="Open Sans"/>
          <w:lang w:val="fr-CA"/>
        </w:rPr>
        <w:t>Le</w:t>
      </w:r>
      <w:r w:rsidR="001D0627" w:rsidRPr="00A92BFA">
        <w:rPr>
          <w:rFonts w:ascii="Open Sans" w:hAnsi="Open Sans" w:cs="Open Sans"/>
          <w:lang w:val="fr-CA"/>
        </w:rPr>
        <w:t xml:space="preserve"> CPC </w:t>
      </w:r>
      <w:r w:rsidRPr="00A92BFA">
        <w:rPr>
          <w:rFonts w:ascii="Open Sans" w:hAnsi="Open Sans" w:cs="Open Sans"/>
          <w:lang w:val="fr-CA"/>
        </w:rPr>
        <w:t>s’as</w:t>
      </w:r>
      <w:r w:rsidR="001D0627" w:rsidRPr="00A92BFA">
        <w:rPr>
          <w:rFonts w:ascii="Open Sans" w:hAnsi="Open Sans" w:cs="Open Sans"/>
          <w:lang w:val="fr-CA"/>
        </w:rPr>
        <w:t>sure</w:t>
      </w:r>
      <w:r w:rsidRPr="00A92BFA">
        <w:rPr>
          <w:rFonts w:ascii="Open Sans" w:hAnsi="Open Sans" w:cs="Open Sans"/>
          <w:lang w:val="fr-CA"/>
        </w:rPr>
        <w:t xml:space="preserve"> que le</w:t>
      </w:r>
      <w:r w:rsidR="001D0627" w:rsidRPr="00A92BFA">
        <w:rPr>
          <w:rFonts w:ascii="Open Sans" w:hAnsi="Open Sans" w:cs="Open Sans"/>
          <w:lang w:val="fr-CA"/>
        </w:rPr>
        <w:t xml:space="preserve">s </w:t>
      </w:r>
      <w:r w:rsidRPr="00A92BFA">
        <w:rPr>
          <w:rFonts w:ascii="Open Sans" w:hAnsi="Open Sans" w:cs="Open Sans"/>
          <w:lang w:val="fr-CA"/>
        </w:rPr>
        <w:t xml:space="preserve">personnes ne sont ni </w:t>
      </w:r>
      <w:r w:rsidR="001D0627" w:rsidRPr="00A92BFA">
        <w:rPr>
          <w:rFonts w:ascii="Open Sans" w:hAnsi="Open Sans" w:cs="Open Sans"/>
          <w:lang w:val="fr-CA"/>
        </w:rPr>
        <w:t>d</w:t>
      </w:r>
      <w:r w:rsidRPr="00A92BFA">
        <w:rPr>
          <w:rFonts w:ascii="Open Sans" w:hAnsi="Open Sans" w:cs="Open Sans"/>
          <w:lang w:val="fr-CA"/>
        </w:rPr>
        <w:t>é</w:t>
      </w:r>
      <w:r w:rsidR="001D0627" w:rsidRPr="00A92BFA">
        <w:rPr>
          <w:rFonts w:ascii="Open Sans" w:hAnsi="Open Sans" w:cs="Open Sans"/>
          <w:lang w:val="fr-CA"/>
        </w:rPr>
        <w:t>savantag</w:t>
      </w:r>
      <w:r w:rsidRPr="00A92BFA">
        <w:rPr>
          <w:rFonts w:ascii="Open Sans" w:hAnsi="Open Sans" w:cs="Open Sans"/>
          <w:lang w:val="fr-CA"/>
        </w:rPr>
        <w:t>é</w:t>
      </w:r>
      <w:r w:rsidR="001D0627" w:rsidRPr="00A92BFA">
        <w:rPr>
          <w:rFonts w:ascii="Open Sans" w:hAnsi="Open Sans" w:cs="Open Sans"/>
          <w:lang w:val="fr-CA"/>
        </w:rPr>
        <w:t>e</w:t>
      </w:r>
      <w:r w:rsidRPr="00A92BFA">
        <w:rPr>
          <w:rFonts w:ascii="Open Sans" w:hAnsi="Open Sans" w:cs="Open Sans"/>
          <w:lang w:val="fr-CA"/>
        </w:rPr>
        <w:t>s</w:t>
      </w:r>
      <w:r w:rsidR="001D0627" w:rsidRPr="00A92BFA">
        <w:rPr>
          <w:rFonts w:ascii="Open Sans" w:hAnsi="Open Sans" w:cs="Open Sans"/>
          <w:lang w:val="fr-CA"/>
        </w:rPr>
        <w:t xml:space="preserve"> n</w:t>
      </w:r>
      <w:r w:rsidRPr="00A92BFA">
        <w:rPr>
          <w:rFonts w:ascii="Open Sans" w:hAnsi="Open Sans" w:cs="Open Sans"/>
          <w:lang w:val="fr-CA"/>
        </w:rPr>
        <w:t>i</w:t>
      </w:r>
      <w:r>
        <w:rPr>
          <w:rFonts w:ascii="Open Sans" w:hAnsi="Open Sans" w:cs="Open Sans"/>
          <w:lang w:val="fr-CA"/>
        </w:rPr>
        <w:t xml:space="preserve"> se voient refuser l’</w:t>
      </w:r>
      <w:r w:rsidR="001D0627" w:rsidRPr="00A92BFA">
        <w:rPr>
          <w:rFonts w:ascii="Open Sans" w:hAnsi="Open Sans" w:cs="Open Sans"/>
          <w:lang w:val="fr-CA"/>
        </w:rPr>
        <w:t>acc</w:t>
      </w:r>
      <w:r>
        <w:rPr>
          <w:rFonts w:ascii="Open Sans" w:hAnsi="Open Sans" w:cs="Open Sans"/>
          <w:lang w:val="fr-CA"/>
        </w:rPr>
        <w:t>è</w:t>
      </w:r>
      <w:r w:rsidR="001D0627" w:rsidRPr="00A92BFA">
        <w:rPr>
          <w:rFonts w:ascii="Open Sans" w:hAnsi="Open Sans" w:cs="Open Sans"/>
          <w:lang w:val="fr-CA"/>
        </w:rPr>
        <w:t xml:space="preserve">s </w:t>
      </w:r>
      <w:r>
        <w:rPr>
          <w:rFonts w:ascii="Open Sans" w:hAnsi="Open Sans" w:cs="Open Sans"/>
          <w:lang w:val="fr-CA"/>
        </w:rPr>
        <w:t>en fonction d’un motif interdit selon la Loi sur les droits humains</w:t>
      </w:r>
      <w:r w:rsidR="001D0627" w:rsidRPr="00A92BFA">
        <w:rPr>
          <w:rFonts w:ascii="Open Sans" w:hAnsi="Open Sans" w:cs="Open Sans"/>
          <w:lang w:val="fr-CA"/>
        </w:rPr>
        <w:t>.</w:t>
      </w:r>
    </w:p>
    <w:p w14:paraId="7A144DD0" w14:textId="77777777" w:rsidR="009F1F1C" w:rsidRPr="00A92BFA" w:rsidRDefault="009F1F1C" w:rsidP="00E0692C">
      <w:pPr>
        <w:pStyle w:val="Liste"/>
        <w:tabs>
          <w:tab w:val="clear" w:pos="1440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77FA0FEF" w14:textId="49A57636" w:rsidR="0024528D" w:rsidRPr="00A92BFA" w:rsidRDefault="00A92BFA" w:rsidP="00E0692C">
      <w:pPr>
        <w:pStyle w:val="Liste"/>
        <w:numPr>
          <w:ilvl w:val="0"/>
          <w:numId w:val="7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A92BFA">
        <w:rPr>
          <w:rFonts w:ascii="Open Sans" w:hAnsi="Open Sans" w:cs="Open Sans"/>
          <w:lang w:val="fr-CA"/>
        </w:rPr>
        <w:t xml:space="preserve">Le </w:t>
      </w:r>
      <w:r w:rsidR="0024528D" w:rsidRPr="00A92BFA">
        <w:rPr>
          <w:rFonts w:ascii="Open Sans" w:hAnsi="Open Sans" w:cs="Open Sans"/>
          <w:lang w:val="fr-CA"/>
        </w:rPr>
        <w:t>CPC inclu</w:t>
      </w:r>
      <w:r w:rsidRPr="00A92BFA">
        <w:rPr>
          <w:rFonts w:ascii="Open Sans" w:hAnsi="Open Sans" w:cs="Open Sans"/>
          <w:lang w:val="fr-CA"/>
        </w:rPr>
        <w:t>t les pr</w:t>
      </w:r>
      <w:r>
        <w:rPr>
          <w:rFonts w:ascii="Open Sans" w:hAnsi="Open Sans" w:cs="Open Sans"/>
          <w:lang w:val="fr-CA"/>
        </w:rPr>
        <w:t>i</w:t>
      </w:r>
      <w:r w:rsidRPr="00A92BFA">
        <w:rPr>
          <w:rFonts w:ascii="Open Sans" w:hAnsi="Open Sans" w:cs="Open Sans"/>
          <w:lang w:val="fr-CA"/>
        </w:rPr>
        <w:t>ncipes et les pr</w:t>
      </w:r>
      <w:r>
        <w:rPr>
          <w:rFonts w:ascii="Open Sans" w:hAnsi="Open Sans" w:cs="Open Sans"/>
          <w:lang w:val="fr-CA"/>
        </w:rPr>
        <w:t>a</w:t>
      </w:r>
      <w:r w:rsidRPr="00A92BFA">
        <w:rPr>
          <w:rFonts w:ascii="Open Sans" w:hAnsi="Open Sans" w:cs="Open Sans"/>
          <w:lang w:val="fr-CA"/>
        </w:rPr>
        <w:t>ti</w:t>
      </w:r>
      <w:r>
        <w:rPr>
          <w:rFonts w:ascii="Open Sans" w:hAnsi="Open Sans" w:cs="Open Sans"/>
          <w:lang w:val="fr-CA"/>
        </w:rPr>
        <w:t>q</w:t>
      </w:r>
      <w:r w:rsidRPr="00A92BFA">
        <w:rPr>
          <w:rFonts w:ascii="Open Sans" w:hAnsi="Open Sans" w:cs="Open Sans"/>
          <w:lang w:val="fr-CA"/>
        </w:rPr>
        <w:t>ues d</w:t>
      </w:r>
      <w:r>
        <w:rPr>
          <w:rFonts w:ascii="Open Sans" w:hAnsi="Open Sans" w:cs="Open Sans"/>
          <w:lang w:val="fr-CA"/>
        </w:rPr>
        <w:t>e l’é</w:t>
      </w:r>
      <w:r w:rsidR="0024528D" w:rsidRPr="00A92BFA">
        <w:rPr>
          <w:rFonts w:ascii="Open Sans" w:hAnsi="Open Sans" w:cs="Open Sans"/>
          <w:lang w:val="fr-CA"/>
        </w:rPr>
        <w:t>quit</w:t>
      </w:r>
      <w:r>
        <w:rPr>
          <w:rFonts w:ascii="Open Sans" w:hAnsi="Open Sans" w:cs="Open Sans"/>
          <w:lang w:val="fr-CA"/>
        </w:rPr>
        <w:t>é</w:t>
      </w:r>
      <w:r w:rsidR="0024528D" w:rsidRPr="00A92BFA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dans le cadre de sa procédure de sélection de l’Équipe</w:t>
      </w:r>
      <w:r w:rsidR="0024528D" w:rsidRPr="00A92BFA">
        <w:rPr>
          <w:rFonts w:ascii="Open Sans" w:hAnsi="Open Sans" w:cs="Open Sans"/>
          <w:lang w:val="fr-CA"/>
        </w:rPr>
        <w:t xml:space="preserve">. </w:t>
      </w:r>
      <w:r w:rsidRPr="00A92BFA">
        <w:rPr>
          <w:rFonts w:ascii="Open Sans" w:hAnsi="Open Sans" w:cs="Open Sans"/>
          <w:lang w:val="fr-CA"/>
        </w:rPr>
        <w:t>Le</w:t>
      </w:r>
      <w:r w:rsidR="0024528D" w:rsidRPr="00A92BFA">
        <w:rPr>
          <w:rFonts w:ascii="Open Sans" w:hAnsi="Open Sans" w:cs="Open Sans"/>
          <w:lang w:val="fr-CA"/>
        </w:rPr>
        <w:t xml:space="preserve"> CPC </w:t>
      </w:r>
      <w:r w:rsidRPr="00A92BFA">
        <w:rPr>
          <w:rFonts w:ascii="Open Sans" w:hAnsi="Open Sans" w:cs="Open Sans"/>
          <w:lang w:val="fr-CA"/>
        </w:rPr>
        <w:t>é</w:t>
      </w:r>
      <w:r w:rsidR="0024528D" w:rsidRPr="00A92BFA">
        <w:rPr>
          <w:rFonts w:ascii="Open Sans" w:hAnsi="Open Sans" w:cs="Open Sans"/>
          <w:lang w:val="fr-CA"/>
        </w:rPr>
        <w:t>tabli</w:t>
      </w:r>
      <w:r w:rsidRPr="00A92BFA">
        <w:rPr>
          <w:rFonts w:ascii="Open Sans" w:hAnsi="Open Sans" w:cs="Open Sans"/>
          <w:lang w:val="fr-CA"/>
        </w:rPr>
        <w:t xml:space="preserve">t des critères et des </w:t>
      </w:r>
      <w:r>
        <w:rPr>
          <w:rFonts w:ascii="Open Sans" w:hAnsi="Open Sans" w:cs="Open Sans"/>
          <w:lang w:val="fr-CA"/>
        </w:rPr>
        <w:t>no</w:t>
      </w:r>
      <w:r w:rsidRPr="00A92BFA">
        <w:rPr>
          <w:rFonts w:ascii="Open Sans" w:hAnsi="Open Sans" w:cs="Open Sans"/>
          <w:lang w:val="fr-CA"/>
        </w:rPr>
        <w:t>rmes de sé</w:t>
      </w:r>
      <w:r w:rsidR="0024528D" w:rsidRPr="00A92BFA">
        <w:rPr>
          <w:rFonts w:ascii="Open Sans" w:hAnsi="Open Sans" w:cs="Open Sans"/>
          <w:lang w:val="fr-CA"/>
        </w:rPr>
        <w:t xml:space="preserve">lection </w:t>
      </w:r>
      <w:r>
        <w:rPr>
          <w:rFonts w:ascii="Open Sans" w:hAnsi="Open Sans" w:cs="Open Sans"/>
          <w:lang w:val="fr-CA"/>
        </w:rPr>
        <w:t>qui sont justes pour tous</w:t>
      </w:r>
      <w:r w:rsidR="0024528D" w:rsidRPr="00A92BFA">
        <w:rPr>
          <w:rFonts w:ascii="Open Sans" w:hAnsi="Open Sans" w:cs="Open Sans"/>
          <w:lang w:val="fr-CA"/>
        </w:rPr>
        <w:t>.</w:t>
      </w:r>
    </w:p>
    <w:p w14:paraId="4F4228E7" w14:textId="77777777" w:rsidR="0024528D" w:rsidRPr="00A92BFA" w:rsidRDefault="0024528D" w:rsidP="00E0692C">
      <w:pPr>
        <w:pStyle w:val="Liste"/>
        <w:tabs>
          <w:tab w:val="clear" w:pos="1440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3828011B" w14:textId="7065D2E7" w:rsidR="0024528D" w:rsidRPr="00A92BFA" w:rsidRDefault="00A92BFA" w:rsidP="00E0692C">
      <w:pPr>
        <w:pStyle w:val="Liste"/>
        <w:numPr>
          <w:ilvl w:val="0"/>
          <w:numId w:val="7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A92BFA">
        <w:rPr>
          <w:rFonts w:ascii="Open Sans" w:hAnsi="Open Sans" w:cs="Open Sans"/>
          <w:lang w:val="fr-CA"/>
        </w:rPr>
        <w:t>Le</w:t>
      </w:r>
      <w:r w:rsidR="0024528D" w:rsidRPr="00A92BFA">
        <w:rPr>
          <w:rFonts w:ascii="Open Sans" w:hAnsi="Open Sans" w:cs="Open Sans"/>
          <w:lang w:val="fr-CA"/>
        </w:rPr>
        <w:t xml:space="preserve"> CPC </w:t>
      </w:r>
      <w:r w:rsidRPr="00A92BFA">
        <w:rPr>
          <w:rFonts w:ascii="Open Sans" w:hAnsi="Open Sans" w:cs="Open Sans"/>
          <w:lang w:val="fr-CA"/>
        </w:rPr>
        <w:t>évalue ses politiques et procédures actuelles pour leur</w:t>
      </w:r>
      <w:r w:rsidR="0024528D" w:rsidRPr="00A92BFA">
        <w:rPr>
          <w:rFonts w:ascii="Open Sans" w:hAnsi="Open Sans" w:cs="Open Sans"/>
          <w:lang w:val="fr-CA"/>
        </w:rPr>
        <w:t xml:space="preserve"> impact </w:t>
      </w:r>
      <w:r w:rsidRPr="00A92BFA">
        <w:rPr>
          <w:rFonts w:ascii="Open Sans" w:hAnsi="Open Sans" w:cs="Open Sans"/>
          <w:lang w:val="fr-CA"/>
        </w:rPr>
        <w:t xml:space="preserve">sur l’équité et modifient ces </w:t>
      </w:r>
      <w:r>
        <w:rPr>
          <w:rFonts w:ascii="Open Sans" w:hAnsi="Open Sans" w:cs="Open Sans"/>
          <w:lang w:val="fr-CA"/>
        </w:rPr>
        <w:t>politiques et</w:t>
      </w:r>
      <w:r w:rsidR="0024528D" w:rsidRPr="00A92BFA">
        <w:rPr>
          <w:rFonts w:ascii="Open Sans" w:hAnsi="Open Sans" w:cs="Open Sans"/>
          <w:lang w:val="fr-CA"/>
        </w:rPr>
        <w:t xml:space="preserve"> proc</w:t>
      </w:r>
      <w:r>
        <w:rPr>
          <w:rFonts w:ascii="Open Sans" w:hAnsi="Open Sans" w:cs="Open Sans"/>
          <w:lang w:val="fr-CA"/>
        </w:rPr>
        <w:t>é</w:t>
      </w:r>
      <w:r w:rsidR="0024528D" w:rsidRPr="00A92BFA">
        <w:rPr>
          <w:rFonts w:ascii="Open Sans" w:hAnsi="Open Sans" w:cs="Open Sans"/>
          <w:lang w:val="fr-CA"/>
        </w:rPr>
        <w:t xml:space="preserve">dures </w:t>
      </w:r>
      <w:r>
        <w:rPr>
          <w:rFonts w:ascii="Open Sans" w:hAnsi="Open Sans" w:cs="Open Sans"/>
          <w:lang w:val="fr-CA"/>
        </w:rPr>
        <w:t>quand c’est né</w:t>
      </w:r>
      <w:r w:rsidR="0024528D" w:rsidRPr="00A92BFA">
        <w:rPr>
          <w:rFonts w:ascii="Open Sans" w:hAnsi="Open Sans" w:cs="Open Sans"/>
          <w:lang w:val="fr-CA"/>
        </w:rPr>
        <w:t>cessa</w:t>
      </w:r>
      <w:r>
        <w:rPr>
          <w:rFonts w:ascii="Open Sans" w:hAnsi="Open Sans" w:cs="Open Sans"/>
          <w:lang w:val="fr-CA"/>
        </w:rPr>
        <w:t>ire pour refléter les</w:t>
      </w:r>
      <w:r w:rsidR="0024528D" w:rsidRPr="00A92BFA">
        <w:rPr>
          <w:rFonts w:ascii="Open Sans" w:hAnsi="Open Sans" w:cs="Open Sans"/>
          <w:lang w:val="fr-CA"/>
        </w:rPr>
        <w:t xml:space="preserve"> principes </w:t>
      </w:r>
      <w:r>
        <w:rPr>
          <w:rFonts w:ascii="Open Sans" w:hAnsi="Open Sans" w:cs="Open Sans"/>
          <w:lang w:val="fr-CA"/>
        </w:rPr>
        <w:t>de l’é</w:t>
      </w:r>
      <w:r w:rsidR="0024528D" w:rsidRPr="00A92BFA">
        <w:rPr>
          <w:rFonts w:ascii="Open Sans" w:hAnsi="Open Sans" w:cs="Open Sans"/>
          <w:lang w:val="fr-CA"/>
        </w:rPr>
        <w:t>quit</w:t>
      </w:r>
      <w:r>
        <w:rPr>
          <w:rFonts w:ascii="Open Sans" w:hAnsi="Open Sans" w:cs="Open Sans"/>
          <w:lang w:val="fr-CA"/>
        </w:rPr>
        <w:t>é</w:t>
      </w:r>
      <w:r w:rsidR="0024528D" w:rsidRPr="00A92BFA">
        <w:rPr>
          <w:rFonts w:ascii="Open Sans" w:hAnsi="Open Sans" w:cs="Open Sans"/>
          <w:lang w:val="fr-CA"/>
        </w:rPr>
        <w:t xml:space="preserve"> adopt</w:t>
      </w:r>
      <w:r>
        <w:rPr>
          <w:rFonts w:ascii="Open Sans" w:hAnsi="Open Sans" w:cs="Open Sans"/>
          <w:lang w:val="fr-CA"/>
        </w:rPr>
        <w:t>és par</w:t>
      </w:r>
      <w:r w:rsidR="0024528D" w:rsidRPr="00A92BFA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le</w:t>
      </w:r>
      <w:r w:rsidR="0024528D" w:rsidRPr="00A92BFA">
        <w:rPr>
          <w:rFonts w:ascii="Open Sans" w:hAnsi="Open Sans" w:cs="Open Sans"/>
          <w:lang w:val="fr-CA"/>
        </w:rPr>
        <w:t xml:space="preserve"> CPC.</w:t>
      </w:r>
    </w:p>
    <w:p w14:paraId="71BF44D1" w14:textId="77777777" w:rsidR="00A52115" w:rsidRPr="00A92BFA" w:rsidRDefault="00A52115" w:rsidP="00E0692C">
      <w:pPr>
        <w:pStyle w:val="Liste"/>
        <w:tabs>
          <w:tab w:val="clear" w:pos="1440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5583BB7D" w14:textId="523A1369" w:rsidR="004210C9" w:rsidRPr="00A92BFA" w:rsidRDefault="004210C9" w:rsidP="00DD0383">
      <w:pPr>
        <w:pStyle w:val="Listepuces3"/>
        <w:tabs>
          <w:tab w:val="clear" w:pos="1778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190793C4" w14:textId="52BC90E8" w:rsidR="003E4BCE" w:rsidRPr="00A92BFA" w:rsidRDefault="003E4BCE" w:rsidP="00DD0383">
      <w:pPr>
        <w:pStyle w:val="Listepuces3"/>
        <w:tabs>
          <w:tab w:val="clear" w:pos="1778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270FF1CB" w14:textId="29BBC699" w:rsidR="003E4BCE" w:rsidRPr="00A92BFA" w:rsidRDefault="003E4BCE" w:rsidP="00DD0383">
      <w:pPr>
        <w:pStyle w:val="Listepuces3"/>
        <w:tabs>
          <w:tab w:val="clear" w:pos="1778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23BEAADC" w14:textId="64AD7424" w:rsidR="003E4BCE" w:rsidRPr="00A92BFA" w:rsidRDefault="003E4BCE" w:rsidP="00DD0383">
      <w:pPr>
        <w:pStyle w:val="Listepuces3"/>
        <w:tabs>
          <w:tab w:val="clear" w:pos="1778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1B9AE178" w14:textId="5CD64CDC" w:rsidR="003E4BCE" w:rsidRPr="00344800" w:rsidRDefault="003E4BCE" w:rsidP="003E4BCE">
      <w:pPr>
        <w:pStyle w:val="Liste"/>
        <w:tabs>
          <w:tab w:val="clear" w:pos="1440"/>
        </w:tabs>
        <w:spacing w:after="0"/>
        <w:ind w:left="0" w:firstLine="0"/>
        <w:contextualSpacing/>
        <w:rPr>
          <w:rFonts w:ascii="Open Sans" w:hAnsi="Open Sans" w:cs="Open Sans"/>
          <w:b/>
        </w:rPr>
      </w:pPr>
      <w:r w:rsidRPr="00344800">
        <w:rPr>
          <w:rFonts w:ascii="Open Sans" w:hAnsi="Open Sans" w:cs="Open Sans"/>
          <w:b/>
        </w:rPr>
        <w:t>PROC</w:t>
      </w:r>
      <w:r w:rsidR="0085400B">
        <w:rPr>
          <w:rFonts w:ascii="Open Sans" w:hAnsi="Open Sans" w:cs="Open Sans"/>
          <w:b/>
        </w:rPr>
        <w:t>É</w:t>
      </w:r>
      <w:r w:rsidRPr="00344800">
        <w:rPr>
          <w:rFonts w:ascii="Open Sans" w:hAnsi="Open Sans" w:cs="Open Sans"/>
          <w:b/>
        </w:rPr>
        <w:t>DURES:</w:t>
      </w:r>
    </w:p>
    <w:p w14:paraId="1FC87C1B" w14:textId="77777777" w:rsidR="003E4BCE" w:rsidRPr="00344800" w:rsidRDefault="003E4BCE" w:rsidP="003E4BCE">
      <w:pPr>
        <w:pStyle w:val="Titre5"/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694DE488" w14:textId="3996F977" w:rsidR="003E4BCE" w:rsidRPr="0085400B" w:rsidRDefault="0085400B" w:rsidP="003E4BCE">
      <w:pPr>
        <w:pStyle w:val="Liste"/>
        <w:tabs>
          <w:tab w:val="clear" w:pos="1440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  <w:r w:rsidRPr="0085400B">
        <w:rPr>
          <w:rFonts w:ascii="Open Sans" w:hAnsi="Open Sans" w:cs="Open Sans"/>
          <w:lang w:val="fr-CA"/>
        </w:rPr>
        <w:t>Dans le cadre de son engagement pour utiliser des pratiques é</w:t>
      </w:r>
      <w:r w:rsidR="003E4BCE" w:rsidRPr="0085400B">
        <w:rPr>
          <w:rFonts w:ascii="Open Sans" w:hAnsi="Open Sans" w:cs="Open Sans"/>
          <w:lang w:val="fr-CA"/>
        </w:rPr>
        <w:t>quitable</w:t>
      </w:r>
      <w:r w:rsidRPr="0085400B">
        <w:rPr>
          <w:rFonts w:ascii="Open Sans" w:hAnsi="Open Sans" w:cs="Open Sans"/>
          <w:lang w:val="fr-CA"/>
        </w:rPr>
        <w:t>s le</w:t>
      </w:r>
      <w:r w:rsidR="003E4BCE" w:rsidRPr="0085400B">
        <w:rPr>
          <w:rFonts w:ascii="Open Sans" w:hAnsi="Open Sans" w:cs="Open Sans"/>
          <w:lang w:val="fr-CA"/>
        </w:rPr>
        <w:t xml:space="preserve"> CPC </w:t>
      </w:r>
      <w:r w:rsidRPr="0085400B">
        <w:rPr>
          <w:rFonts w:ascii="Open Sans" w:hAnsi="Open Sans" w:cs="Open Sans"/>
          <w:lang w:val="fr-CA"/>
        </w:rPr>
        <w:t>examinera la liste de</w:t>
      </w:r>
      <w:r>
        <w:rPr>
          <w:rFonts w:ascii="Open Sans" w:hAnsi="Open Sans" w:cs="Open Sans"/>
          <w:lang w:val="fr-CA"/>
        </w:rPr>
        <w:t xml:space="preserve"> vérification suivante pendant toutes ses fonctions</w:t>
      </w:r>
      <w:r w:rsidR="003E4BCE" w:rsidRPr="0085400B">
        <w:rPr>
          <w:rFonts w:ascii="Open Sans" w:hAnsi="Open Sans" w:cs="Open Sans"/>
          <w:lang w:val="fr-CA"/>
        </w:rPr>
        <w:t xml:space="preserve"> op</w:t>
      </w:r>
      <w:r>
        <w:rPr>
          <w:rFonts w:ascii="Open Sans" w:hAnsi="Open Sans" w:cs="Open Sans"/>
          <w:lang w:val="fr-CA"/>
        </w:rPr>
        <w:t>é</w:t>
      </w:r>
      <w:r w:rsidR="003E4BCE" w:rsidRPr="0085400B">
        <w:rPr>
          <w:rFonts w:ascii="Open Sans" w:hAnsi="Open Sans" w:cs="Open Sans"/>
          <w:lang w:val="fr-CA"/>
        </w:rPr>
        <w:t>ration</w:t>
      </w:r>
      <w:r>
        <w:rPr>
          <w:rFonts w:ascii="Open Sans" w:hAnsi="Open Sans" w:cs="Open Sans"/>
          <w:lang w:val="fr-CA"/>
        </w:rPr>
        <w:t>nelles</w:t>
      </w:r>
      <w:r w:rsidR="003E4BCE" w:rsidRPr="0085400B">
        <w:rPr>
          <w:rFonts w:ascii="Open Sans" w:hAnsi="Open Sans" w:cs="Open Sans"/>
          <w:lang w:val="fr-CA"/>
        </w:rPr>
        <w:t>:</w:t>
      </w:r>
    </w:p>
    <w:p w14:paraId="6C45359B" w14:textId="77777777" w:rsidR="003E4BCE" w:rsidRPr="0085400B" w:rsidRDefault="003E4BCE" w:rsidP="003E4BCE">
      <w:pPr>
        <w:pStyle w:val="Liste"/>
        <w:tabs>
          <w:tab w:val="clear" w:pos="1440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36267358" w14:textId="3CA8B6F5" w:rsidR="003E4BCE" w:rsidRPr="00CE2FC0" w:rsidRDefault="003E4BCE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CE2FC0">
        <w:rPr>
          <w:rFonts w:ascii="Open Sans" w:hAnsi="Open Sans" w:cs="Open Sans"/>
          <w:lang w:val="fr-CA"/>
        </w:rPr>
        <w:t>adopt</w:t>
      </w:r>
      <w:r w:rsidR="0085400B" w:rsidRPr="00CE2FC0">
        <w:rPr>
          <w:rFonts w:ascii="Open Sans" w:hAnsi="Open Sans" w:cs="Open Sans"/>
          <w:lang w:val="fr-CA"/>
        </w:rPr>
        <w:t>er</w:t>
      </w:r>
      <w:r w:rsidRPr="00CE2FC0">
        <w:rPr>
          <w:rFonts w:ascii="Open Sans" w:hAnsi="Open Sans" w:cs="Open Sans"/>
          <w:lang w:val="fr-CA"/>
        </w:rPr>
        <w:t xml:space="preserve">, </w:t>
      </w:r>
      <w:r w:rsidR="0085400B" w:rsidRPr="00CE2FC0">
        <w:rPr>
          <w:rFonts w:ascii="Open Sans" w:hAnsi="Open Sans" w:cs="Open Sans"/>
          <w:lang w:val="fr-CA"/>
        </w:rPr>
        <w:t>quand c’est</w:t>
      </w:r>
      <w:r w:rsidRPr="00CE2FC0">
        <w:rPr>
          <w:rFonts w:ascii="Open Sans" w:hAnsi="Open Sans" w:cs="Open Sans"/>
          <w:lang w:val="fr-CA"/>
        </w:rPr>
        <w:t xml:space="preserve"> possible, </w:t>
      </w:r>
      <w:r w:rsidR="0085400B" w:rsidRPr="00CE2FC0">
        <w:rPr>
          <w:rFonts w:ascii="Open Sans" w:hAnsi="Open Sans" w:cs="Open Sans"/>
          <w:lang w:val="fr-CA"/>
        </w:rPr>
        <w:t xml:space="preserve">des pratiques de travail </w:t>
      </w:r>
      <w:r w:rsidR="00CE2FC0" w:rsidRPr="00CE2FC0">
        <w:rPr>
          <w:rFonts w:ascii="Open Sans" w:hAnsi="Open Sans" w:cs="Open Sans"/>
          <w:lang w:val="fr-CA"/>
        </w:rPr>
        <w:t>b</w:t>
      </w:r>
      <w:r w:rsidR="00CE2FC0">
        <w:rPr>
          <w:rFonts w:ascii="Open Sans" w:hAnsi="Open Sans" w:cs="Open Sans"/>
          <w:lang w:val="fr-CA"/>
        </w:rPr>
        <w:t>o</w:t>
      </w:r>
      <w:r w:rsidR="00CE2FC0" w:rsidRPr="00CE2FC0">
        <w:rPr>
          <w:rFonts w:ascii="Open Sans" w:hAnsi="Open Sans" w:cs="Open Sans"/>
          <w:lang w:val="fr-CA"/>
        </w:rPr>
        <w:t xml:space="preserve">nnes </w:t>
      </w:r>
      <w:r w:rsidR="00CE2FC0">
        <w:rPr>
          <w:rFonts w:ascii="Open Sans" w:hAnsi="Open Sans" w:cs="Open Sans"/>
          <w:lang w:val="fr-CA"/>
        </w:rPr>
        <w:t>po</w:t>
      </w:r>
      <w:r w:rsidR="00CE2FC0" w:rsidRPr="00CE2FC0">
        <w:rPr>
          <w:rFonts w:ascii="Open Sans" w:hAnsi="Open Sans" w:cs="Open Sans"/>
          <w:lang w:val="fr-CA"/>
        </w:rPr>
        <w:t xml:space="preserve">ur </w:t>
      </w:r>
      <w:r w:rsidR="00CE2FC0">
        <w:rPr>
          <w:rFonts w:ascii="Open Sans" w:hAnsi="Open Sans" w:cs="Open Sans"/>
          <w:lang w:val="fr-CA"/>
        </w:rPr>
        <w:t>la famille comme les heures flexibles et les</w:t>
      </w:r>
      <w:r w:rsidRPr="00CE2FC0">
        <w:rPr>
          <w:rFonts w:ascii="Open Sans" w:hAnsi="Open Sans" w:cs="Open Sans"/>
          <w:lang w:val="fr-CA"/>
        </w:rPr>
        <w:t xml:space="preserve"> t</w:t>
      </w:r>
      <w:r w:rsidR="00CE2FC0">
        <w:rPr>
          <w:rFonts w:ascii="Open Sans" w:hAnsi="Open Sans" w:cs="Open Sans"/>
          <w:lang w:val="fr-CA"/>
        </w:rPr>
        <w:t>é</w:t>
      </w:r>
      <w:r w:rsidRPr="00CE2FC0">
        <w:rPr>
          <w:rFonts w:ascii="Open Sans" w:hAnsi="Open Sans" w:cs="Open Sans"/>
          <w:lang w:val="fr-CA"/>
        </w:rPr>
        <w:t>l</w:t>
      </w:r>
      <w:r w:rsidR="00CE2FC0">
        <w:rPr>
          <w:rFonts w:ascii="Open Sans" w:hAnsi="Open Sans" w:cs="Open Sans"/>
          <w:lang w:val="fr-CA"/>
        </w:rPr>
        <w:t>é</w:t>
      </w:r>
      <w:r w:rsidRPr="00CE2FC0">
        <w:rPr>
          <w:rFonts w:ascii="Open Sans" w:hAnsi="Open Sans" w:cs="Open Sans"/>
          <w:lang w:val="fr-CA"/>
        </w:rPr>
        <w:t>commu</w:t>
      </w:r>
      <w:r w:rsidR="00CE2FC0">
        <w:rPr>
          <w:rFonts w:ascii="Open Sans" w:hAnsi="Open Sans" w:cs="Open Sans"/>
          <w:lang w:val="fr-CA"/>
        </w:rPr>
        <w:t>nications</w:t>
      </w:r>
      <w:r w:rsidRPr="00CE2FC0">
        <w:rPr>
          <w:rFonts w:ascii="Open Sans" w:hAnsi="Open Sans" w:cs="Open Sans"/>
          <w:lang w:val="fr-CA"/>
        </w:rPr>
        <w:t>;</w:t>
      </w:r>
    </w:p>
    <w:p w14:paraId="7C23D081" w14:textId="74E99F53" w:rsidR="003E4BCE" w:rsidRPr="00CE2FC0" w:rsidRDefault="00CE2FC0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CE2FC0">
        <w:rPr>
          <w:rFonts w:ascii="Open Sans" w:hAnsi="Open Sans" w:cs="Open Sans"/>
          <w:lang w:val="fr-CA"/>
        </w:rPr>
        <w:t>fournir un environnem</w:t>
      </w:r>
      <w:r>
        <w:rPr>
          <w:rFonts w:ascii="Open Sans" w:hAnsi="Open Sans" w:cs="Open Sans"/>
          <w:lang w:val="fr-CA"/>
        </w:rPr>
        <w:t>ent de travail accessible</w:t>
      </w:r>
      <w:r w:rsidR="003E4BCE" w:rsidRPr="00CE2FC0">
        <w:rPr>
          <w:rFonts w:ascii="Open Sans" w:hAnsi="Open Sans" w:cs="Open Sans"/>
          <w:lang w:val="fr-CA"/>
        </w:rPr>
        <w:t xml:space="preserve"> physi</w:t>
      </w:r>
      <w:r>
        <w:rPr>
          <w:rFonts w:ascii="Open Sans" w:hAnsi="Open Sans" w:cs="Open Sans"/>
          <w:lang w:val="fr-CA"/>
        </w:rPr>
        <w:t>quement</w:t>
      </w:r>
      <w:r w:rsidR="003E4BCE" w:rsidRPr="00CE2FC0">
        <w:rPr>
          <w:rFonts w:ascii="Open Sans" w:hAnsi="Open Sans" w:cs="Open Sans"/>
          <w:lang w:val="fr-CA"/>
        </w:rPr>
        <w:t>;</w:t>
      </w:r>
    </w:p>
    <w:p w14:paraId="0502E764" w14:textId="240F8EF3" w:rsidR="003E4BCE" w:rsidRPr="00CE2FC0" w:rsidRDefault="00CE2FC0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CE2FC0">
        <w:rPr>
          <w:rFonts w:ascii="Open Sans" w:hAnsi="Open Sans" w:cs="Open Sans"/>
          <w:lang w:val="fr-CA"/>
        </w:rPr>
        <w:t>as</w:t>
      </w:r>
      <w:r w:rsidR="003E4BCE" w:rsidRPr="00CE2FC0">
        <w:rPr>
          <w:rFonts w:ascii="Open Sans" w:hAnsi="Open Sans" w:cs="Open Sans"/>
          <w:lang w:val="fr-CA"/>
        </w:rPr>
        <w:t>sure</w:t>
      </w:r>
      <w:r w:rsidRPr="00CE2FC0">
        <w:rPr>
          <w:rFonts w:ascii="Open Sans" w:hAnsi="Open Sans" w:cs="Open Sans"/>
          <w:lang w:val="fr-CA"/>
        </w:rPr>
        <w:t>r un environnement sa</w:t>
      </w:r>
      <w:r>
        <w:rPr>
          <w:rFonts w:ascii="Open Sans" w:hAnsi="Open Sans" w:cs="Open Sans"/>
          <w:lang w:val="fr-CA"/>
        </w:rPr>
        <w:t>n</w:t>
      </w:r>
      <w:r w:rsidRPr="00CE2FC0">
        <w:rPr>
          <w:rFonts w:ascii="Open Sans" w:hAnsi="Open Sans" w:cs="Open Sans"/>
          <w:lang w:val="fr-CA"/>
        </w:rPr>
        <w:t>s fumée</w:t>
      </w:r>
      <w:r w:rsidR="003E4BCE" w:rsidRPr="00CE2FC0">
        <w:rPr>
          <w:rFonts w:ascii="Open Sans" w:hAnsi="Open Sans" w:cs="Open Sans"/>
          <w:lang w:val="fr-CA"/>
        </w:rPr>
        <w:t>;</w:t>
      </w:r>
    </w:p>
    <w:p w14:paraId="5B73AAFD" w14:textId="79453D89" w:rsidR="003E4BCE" w:rsidRPr="00CE2FC0" w:rsidRDefault="00CE2FC0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CE2FC0">
        <w:rPr>
          <w:rFonts w:ascii="Open Sans" w:hAnsi="Open Sans" w:cs="Open Sans"/>
          <w:lang w:val="fr-CA"/>
        </w:rPr>
        <w:t>as</w:t>
      </w:r>
      <w:r w:rsidR="003E4BCE" w:rsidRPr="00CE2FC0">
        <w:rPr>
          <w:rFonts w:ascii="Open Sans" w:hAnsi="Open Sans" w:cs="Open Sans"/>
          <w:lang w:val="fr-CA"/>
        </w:rPr>
        <w:t>sure</w:t>
      </w:r>
      <w:r w:rsidRPr="00CE2FC0">
        <w:rPr>
          <w:rFonts w:ascii="Open Sans" w:hAnsi="Open Sans" w:cs="Open Sans"/>
          <w:lang w:val="fr-CA"/>
        </w:rPr>
        <w:t>r un environnement sans</w:t>
      </w:r>
      <w:r w:rsidR="003E4BCE" w:rsidRPr="00CE2FC0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odeur</w:t>
      </w:r>
      <w:r w:rsidR="003E4BCE" w:rsidRPr="00CE2FC0">
        <w:rPr>
          <w:rFonts w:ascii="Open Sans" w:hAnsi="Open Sans" w:cs="Open Sans"/>
          <w:lang w:val="fr-CA"/>
        </w:rPr>
        <w:t xml:space="preserve">; </w:t>
      </w:r>
    </w:p>
    <w:p w14:paraId="7F738692" w14:textId="02EADA1B" w:rsidR="003E4BCE" w:rsidRPr="00CE2FC0" w:rsidRDefault="00CE2FC0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CE2FC0">
        <w:rPr>
          <w:rFonts w:ascii="Open Sans" w:hAnsi="Open Sans" w:cs="Open Sans"/>
          <w:lang w:val="fr-CA"/>
        </w:rPr>
        <w:t>r</w:t>
      </w:r>
      <w:r w:rsidR="003E4BCE" w:rsidRPr="00CE2FC0">
        <w:rPr>
          <w:rFonts w:ascii="Open Sans" w:hAnsi="Open Sans" w:cs="Open Sans"/>
          <w:lang w:val="fr-CA"/>
        </w:rPr>
        <w:t>enforce</w:t>
      </w:r>
      <w:r w:rsidRPr="00CE2FC0">
        <w:rPr>
          <w:rFonts w:ascii="Open Sans" w:hAnsi="Open Sans" w:cs="Open Sans"/>
          <w:lang w:val="fr-CA"/>
        </w:rPr>
        <w:t>r sa politi</w:t>
      </w:r>
      <w:r>
        <w:rPr>
          <w:rFonts w:ascii="Open Sans" w:hAnsi="Open Sans" w:cs="Open Sans"/>
          <w:lang w:val="fr-CA"/>
        </w:rPr>
        <w:t>q</w:t>
      </w:r>
      <w:r w:rsidRPr="00CE2FC0">
        <w:rPr>
          <w:rFonts w:ascii="Open Sans" w:hAnsi="Open Sans" w:cs="Open Sans"/>
          <w:lang w:val="fr-CA"/>
        </w:rPr>
        <w:t xml:space="preserve">ue de </w:t>
      </w:r>
      <w:r>
        <w:rPr>
          <w:rFonts w:ascii="Open Sans" w:hAnsi="Open Sans" w:cs="Open Sans"/>
          <w:lang w:val="fr-CA"/>
        </w:rPr>
        <w:t>d</w:t>
      </w:r>
      <w:r w:rsidR="003E4BCE" w:rsidRPr="00CE2FC0">
        <w:rPr>
          <w:rFonts w:ascii="Open Sans" w:hAnsi="Open Sans" w:cs="Open Sans"/>
          <w:lang w:val="fr-CA"/>
        </w:rPr>
        <w:t>iscrimination o</w:t>
      </w:r>
      <w:r>
        <w:rPr>
          <w:rFonts w:ascii="Open Sans" w:hAnsi="Open Sans" w:cs="Open Sans"/>
          <w:lang w:val="fr-CA"/>
        </w:rPr>
        <w:t>u de h</w:t>
      </w:r>
      <w:r w:rsidR="003E4BCE" w:rsidRPr="00CE2FC0">
        <w:rPr>
          <w:rFonts w:ascii="Open Sans" w:hAnsi="Open Sans" w:cs="Open Sans"/>
          <w:lang w:val="fr-CA"/>
        </w:rPr>
        <w:t>ar</w:t>
      </w:r>
      <w:r>
        <w:rPr>
          <w:rFonts w:ascii="Open Sans" w:hAnsi="Open Sans" w:cs="Open Sans"/>
          <w:lang w:val="fr-CA"/>
        </w:rPr>
        <w:t>cèlem</w:t>
      </w:r>
      <w:r w:rsidR="003E4BCE" w:rsidRPr="00CE2FC0">
        <w:rPr>
          <w:rFonts w:ascii="Open Sans" w:hAnsi="Open Sans" w:cs="Open Sans"/>
          <w:lang w:val="fr-CA"/>
        </w:rPr>
        <w:t>ent;</w:t>
      </w:r>
    </w:p>
    <w:p w14:paraId="0DFE8701" w14:textId="1FB4739A" w:rsidR="003E4BCE" w:rsidRPr="00CE2FC0" w:rsidRDefault="003E4BCE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CE2FC0">
        <w:rPr>
          <w:rFonts w:ascii="Open Sans" w:hAnsi="Open Sans" w:cs="Open Sans"/>
          <w:lang w:val="fr-CA"/>
        </w:rPr>
        <w:t>u</w:t>
      </w:r>
      <w:r w:rsidR="00CE2FC0" w:rsidRPr="00CE2FC0">
        <w:rPr>
          <w:rFonts w:ascii="Open Sans" w:hAnsi="Open Sans" w:cs="Open Sans"/>
          <w:lang w:val="fr-CA"/>
        </w:rPr>
        <w:t>tiliser un langage n</w:t>
      </w:r>
      <w:r w:rsidRPr="00CE2FC0">
        <w:rPr>
          <w:rFonts w:ascii="Open Sans" w:hAnsi="Open Sans" w:cs="Open Sans"/>
          <w:lang w:val="fr-CA"/>
        </w:rPr>
        <w:t>on</w:t>
      </w:r>
      <w:r w:rsidR="00CE2FC0" w:rsidRPr="00CE2FC0">
        <w:rPr>
          <w:rFonts w:ascii="Open Sans" w:hAnsi="Open Sans" w:cs="Open Sans"/>
          <w:lang w:val="fr-CA"/>
        </w:rPr>
        <w:t xml:space="preserve"> </w:t>
      </w:r>
      <w:r w:rsidRPr="00CE2FC0">
        <w:rPr>
          <w:rFonts w:ascii="Open Sans" w:hAnsi="Open Sans" w:cs="Open Sans"/>
          <w:lang w:val="fr-CA"/>
        </w:rPr>
        <w:t>discriminato</w:t>
      </w:r>
      <w:r w:rsidR="00CE2FC0" w:rsidRPr="00CE2FC0">
        <w:rPr>
          <w:rFonts w:ascii="Open Sans" w:hAnsi="Open Sans" w:cs="Open Sans"/>
          <w:lang w:val="fr-CA"/>
        </w:rPr>
        <w:t xml:space="preserve">ire dans toutes les </w:t>
      </w:r>
      <w:r w:rsidRPr="00CE2FC0">
        <w:rPr>
          <w:rFonts w:ascii="Open Sans" w:hAnsi="Open Sans" w:cs="Open Sans"/>
          <w:lang w:val="fr-CA"/>
        </w:rPr>
        <w:t>communications, correspond</w:t>
      </w:r>
      <w:r w:rsidR="00CE2FC0" w:rsidRPr="00CE2FC0">
        <w:rPr>
          <w:rFonts w:ascii="Open Sans" w:hAnsi="Open Sans" w:cs="Open Sans"/>
          <w:lang w:val="fr-CA"/>
        </w:rPr>
        <w:t>a</w:t>
      </w:r>
      <w:r w:rsidRPr="00CE2FC0">
        <w:rPr>
          <w:rFonts w:ascii="Open Sans" w:hAnsi="Open Sans" w:cs="Open Sans"/>
          <w:lang w:val="fr-CA"/>
        </w:rPr>
        <w:t>nce</w:t>
      </w:r>
      <w:r w:rsidR="00CE2FC0">
        <w:rPr>
          <w:rFonts w:ascii="Open Sans" w:hAnsi="Open Sans" w:cs="Open Sans"/>
          <w:lang w:val="fr-CA"/>
        </w:rPr>
        <w:t>s</w:t>
      </w:r>
      <w:r w:rsidRPr="00CE2FC0">
        <w:rPr>
          <w:rFonts w:ascii="Open Sans" w:hAnsi="Open Sans" w:cs="Open Sans"/>
          <w:lang w:val="fr-CA"/>
        </w:rPr>
        <w:t xml:space="preserve"> </w:t>
      </w:r>
      <w:r w:rsidR="00CE2FC0">
        <w:rPr>
          <w:rFonts w:ascii="Open Sans" w:hAnsi="Open Sans" w:cs="Open Sans"/>
          <w:lang w:val="fr-CA"/>
        </w:rPr>
        <w:t>et autre matériel écrit officiel</w:t>
      </w:r>
      <w:r w:rsidRPr="00CE2FC0">
        <w:rPr>
          <w:rFonts w:ascii="Open Sans" w:hAnsi="Open Sans" w:cs="Open Sans"/>
          <w:lang w:val="fr-CA"/>
        </w:rPr>
        <w:t xml:space="preserve">; </w:t>
      </w:r>
    </w:p>
    <w:p w14:paraId="788DDD7E" w14:textId="500A37C5" w:rsidR="003E4BCE" w:rsidRPr="009C77C9" w:rsidRDefault="009C77C9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9C77C9">
        <w:rPr>
          <w:rFonts w:ascii="Open Sans" w:hAnsi="Open Sans" w:cs="Open Sans"/>
          <w:lang w:val="fr-CA"/>
        </w:rPr>
        <w:t xml:space="preserve">dépeint </w:t>
      </w:r>
      <w:r w:rsidR="003E4BCE" w:rsidRPr="009C77C9">
        <w:rPr>
          <w:rFonts w:ascii="Open Sans" w:hAnsi="Open Sans" w:cs="Open Sans"/>
          <w:lang w:val="fr-CA"/>
        </w:rPr>
        <w:t>visu</w:t>
      </w:r>
      <w:r w:rsidRPr="009C77C9">
        <w:rPr>
          <w:rFonts w:ascii="Open Sans" w:hAnsi="Open Sans" w:cs="Open Sans"/>
          <w:lang w:val="fr-CA"/>
        </w:rPr>
        <w:t>ellement les identités des deux genres et les</w:t>
      </w:r>
      <w:r w:rsidR="003E4BCE" w:rsidRPr="009C77C9">
        <w:rPr>
          <w:rFonts w:ascii="Open Sans" w:hAnsi="Open Sans" w:cs="Open Sans"/>
          <w:lang w:val="fr-CA"/>
        </w:rPr>
        <w:t xml:space="preserve"> person</w:t>
      </w:r>
      <w:r w:rsidRPr="009C77C9">
        <w:rPr>
          <w:rFonts w:ascii="Open Sans" w:hAnsi="Open Sans" w:cs="Open Sans"/>
          <w:lang w:val="fr-CA"/>
        </w:rPr>
        <w:t>ne</w:t>
      </w:r>
      <w:r w:rsidR="003E4BCE" w:rsidRPr="009C77C9">
        <w:rPr>
          <w:rFonts w:ascii="Open Sans" w:hAnsi="Open Sans" w:cs="Open Sans"/>
          <w:lang w:val="fr-CA"/>
        </w:rPr>
        <w:t xml:space="preserve">s </w:t>
      </w:r>
      <w:r w:rsidRPr="009C77C9">
        <w:rPr>
          <w:rFonts w:ascii="Open Sans" w:hAnsi="Open Sans" w:cs="Open Sans"/>
          <w:lang w:val="fr-CA"/>
        </w:rPr>
        <w:t>a</w:t>
      </w:r>
      <w:r>
        <w:rPr>
          <w:rFonts w:ascii="Open Sans" w:hAnsi="Open Sans" w:cs="Open Sans"/>
          <w:lang w:val="fr-CA"/>
        </w:rPr>
        <w:t xml:space="preserve">yant un handicap </w:t>
      </w:r>
      <w:r w:rsidR="003E4BCE" w:rsidRPr="009C77C9">
        <w:rPr>
          <w:rFonts w:ascii="Open Sans" w:hAnsi="Open Sans" w:cs="Open Sans"/>
          <w:lang w:val="fr-CA"/>
        </w:rPr>
        <w:t>repr</w:t>
      </w:r>
      <w:r>
        <w:rPr>
          <w:rFonts w:ascii="Open Sans" w:hAnsi="Open Sans" w:cs="Open Sans"/>
          <w:lang w:val="fr-CA"/>
        </w:rPr>
        <w:t>é</w:t>
      </w:r>
      <w:r w:rsidR="003E4BCE" w:rsidRPr="009C77C9">
        <w:rPr>
          <w:rFonts w:ascii="Open Sans" w:hAnsi="Open Sans" w:cs="Open Sans"/>
          <w:lang w:val="fr-CA"/>
        </w:rPr>
        <w:t>sent</w:t>
      </w:r>
      <w:r>
        <w:rPr>
          <w:rFonts w:ascii="Open Sans" w:hAnsi="Open Sans" w:cs="Open Sans"/>
          <w:lang w:val="fr-CA"/>
        </w:rPr>
        <w:t xml:space="preserve">ées par les membres du </w:t>
      </w:r>
      <w:r w:rsidR="003E4BCE" w:rsidRPr="009C77C9">
        <w:rPr>
          <w:rFonts w:ascii="Open Sans" w:hAnsi="Open Sans" w:cs="Open Sans"/>
          <w:lang w:val="fr-CA"/>
        </w:rPr>
        <w:t xml:space="preserve">CPC </w:t>
      </w:r>
      <w:r w:rsidRPr="00CE2FC0">
        <w:rPr>
          <w:rFonts w:ascii="Open Sans" w:hAnsi="Open Sans" w:cs="Open Sans"/>
          <w:lang w:val="fr-CA"/>
        </w:rPr>
        <w:t>dans toutes les communications, correspondance</w:t>
      </w:r>
      <w:r>
        <w:rPr>
          <w:rFonts w:ascii="Open Sans" w:hAnsi="Open Sans" w:cs="Open Sans"/>
          <w:lang w:val="fr-CA"/>
        </w:rPr>
        <w:t>s</w:t>
      </w:r>
      <w:r w:rsidRPr="00CE2FC0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et autre matériel</w:t>
      </w:r>
      <w:r w:rsidRPr="009C77C9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écrit et graphique quand c’est</w:t>
      </w:r>
      <w:r w:rsidR="003E4BCE" w:rsidRPr="009C77C9">
        <w:rPr>
          <w:rFonts w:ascii="Open Sans" w:hAnsi="Open Sans" w:cs="Open Sans"/>
          <w:lang w:val="fr-CA"/>
        </w:rPr>
        <w:t xml:space="preserve"> possible;</w:t>
      </w:r>
    </w:p>
    <w:p w14:paraId="75772A73" w14:textId="06580CBF" w:rsidR="003E4BCE" w:rsidRPr="00274277" w:rsidRDefault="003E4BCE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274277">
        <w:rPr>
          <w:rFonts w:ascii="Open Sans" w:hAnsi="Open Sans" w:cs="Open Sans"/>
          <w:lang w:val="fr-CA"/>
        </w:rPr>
        <w:t>u</w:t>
      </w:r>
      <w:r w:rsidR="009C77C9" w:rsidRPr="00274277">
        <w:rPr>
          <w:rFonts w:ascii="Open Sans" w:hAnsi="Open Sans" w:cs="Open Sans"/>
          <w:lang w:val="fr-CA"/>
        </w:rPr>
        <w:t xml:space="preserve">tiliser </w:t>
      </w:r>
      <w:r w:rsidR="00274277" w:rsidRPr="00274277">
        <w:rPr>
          <w:rFonts w:ascii="Open Sans" w:hAnsi="Open Sans" w:cs="Open Sans"/>
          <w:lang w:val="fr-CA"/>
        </w:rPr>
        <w:t>des techni</w:t>
      </w:r>
      <w:r w:rsidR="00274277">
        <w:rPr>
          <w:rFonts w:ascii="Open Sans" w:hAnsi="Open Sans" w:cs="Open Sans"/>
          <w:lang w:val="fr-CA"/>
        </w:rPr>
        <w:t>q</w:t>
      </w:r>
      <w:r w:rsidR="00274277" w:rsidRPr="00274277">
        <w:rPr>
          <w:rFonts w:ascii="Open Sans" w:hAnsi="Open Sans" w:cs="Open Sans"/>
          <w:lang w:val="fr-CA"/>
        </w:rPr>
        <w:t>ue</w:t>
      </w:r>
      <w:r w:rsidR="00274277">
        <w:rPr>
          <w:rFonts w:ascii="Open Sans" w:hAnsi="Open Sans" w:cs="Open Sans"/>
          <w:lang w:val="fr-CA"/>
        </w:rPr>
        <w:t>s d’entrevues</w:t>
      </w:r>
      <w:r w:rsidRPr="00274277">
        <w:rPr>
          <w:rFonts w:ascii="Open Sans" w:hAnsi="Open Sans" w:cs="Open Sans"/>
          <w:lang w:val="fr-CA"/>
        </w:rPr>
        <w:t xml:space="preserve"> non</w:t>
      </w:r>
      <w:r w:rsidR="00274277">
        <w:rPr>
          <w:rFonts w:ascii="Open Sans" w:hAnsi="Open Sans" w:cs="Open Sans"/>
          <w:lang w:val="fr-CA"/>
        </w:rPr>
        <w:t xml:space="preserve"> </w:t>
      </w:r>
      <w:r w:rsidRPr="00274277">
        <w:rPr>
          <w:rFonts w:ascii="Open Sans" w:hAnsi="Open Sans" w:cs="Open Sans"/>
          <w:lang w:val="fr-CA"/>
        </w:rPr>
        <w:t>discriminato</w:t>
      </w:r>
      <w:r w:rsidR="00274277">
        <w:rPr>
          <w:rFonts w:ascii="Open Sans" w:hAnsi="Open Sans" w:cs="Open Sans"/>
          <w:lang w:val="fr-CA"/>
        </w:rPr>
        <w:t>ires</w:t>
      </w:r>
      <w:r w:rsidRPr="00274277">
        <w:rPr>
          <w:rFonts w:ascii="Open Sans" w:hAnsi="Open Sans" w:cs="Open Sans"/>
          <w:lang w:val="fr-CA"/>
        </w:rPr>
        <w:t>;</w:t>
      </w:r>
    </w:p>
    <w:p w14:paraId="77A46B65" w14:textId="62065A95" w:rsidR="003E4BCE" w:rsidRPr="00274277" w:rsidRDefault="003E4BCE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274277">
        <w:rPr>
          <w:rFonts w:ascii="Open Sans" w:hAnsi="Open Sans" w:cs="Open Sans"/>
          <w:lang w:val="fr-CA"/>
        </w:rPr>
        <w:t>adopt</w:t>
      </w:r>
      <w:r w:rsidR="00274277" w:rsidRPr="00274277">
        <w:rPr>
          <w:rFonts w:ascii="Open Sans" w:hAnsi="Open Sans" w:cs="Open Sans"/>
          <w:lang w:val="fr-CA"/>
        </w:rPr>
        <w:t>er une échelle de salaire reflétant une égalité de sa</w:t>
      </w:r>
      <w:r w:rsidR="00274277">
        <w:rPr>
          <w:rFonts w:ascii="Open Sans" w:hAnsi="Open Sans" w:cs="Open Sans"/>
          <w:lang w:val="fr-CA"/>
        </w:rPr>
        <w:t>laire pour un</w:t>
      </w:r>
      <w:r w:rsidRPr="00274277">
        <w:rPr>
          <w:rFonts w:ascii="Open Sans" w:hAnsi="Open Sans" w:cs="Open Sans"/>
          <w:lang w:val="fr-CA"/>
        </w:rPr>
        <w:t xml:space="preserve"> </w:t>
      </w:r>
      <w:r w:rsidR="00274277">
        <w:rPr>
          <w:rFonts w:ascii="Open Sans" w:hAnsi="Open Sans" w:cs="Open Sans"/>
          <w:lang w:val="fr-CA"/>
        </w:rPr>
        <w:t>travail de valeur égale pour ses</w:t>
      </w:r>
      <w:r w:rsidRPr="00274277">
        <w:rPr>
          <w:rFonts w:ascii="Open Sans" w:hAnsi="Open Sans" w:cs="Open Sans"/>
          <w:lang w:val="fr-CA"/>
        </w:rPr>
        <w:t xml:space="preserve"> employ</w:t>
      </w:r>
      <w:r w:rsidR="00274277">
        <w:rPr>
          <w:rFonts w:ascii="Open Sans" w:hAnsi="Open Sans" w:cs="Open Sans"/>
          <w:lang w:val="fr-CA"/>
        </w:rPr>
        <w:t>é</w:t>
      </w:r>
      <w:r w:rsidRPr="00274277">
        <w:rPr>
          <w:rFonts w:ascii="Open Sans" w:hAnsi="Open Sans" w:cs="Open Sans"/>
          <w:lang w:val="fr-CA"/>
        </w:rPr>
        <w:t xml:space="preserve">s; </w:t>
      </w:r>
      <w:r w:rsidR="00274277">
        <w:rPr>
          <w:rFonts w:ascii="Open Sans" w:hAnsi="Open Sans" w:cs="Open Sans"/>
          <w:lang w:val="fr-CA"/>
        </w:rPr>
        <w:t>et</w:t>
      </w:r>
      <w:r w:rsidRPr="00274277">
        <w:rPr>
          <w:rFonts w:ascii="Open Sans" w:hAnsi="Open Sans" w:cs="Open Sans"/>
          <w:lang w:val="fr-CA"/>
        </w:rPr>
        <w:t xml:space="preserve">  </w:t>
      </w:r>
    </w:p>
    <w:p w14:paraId="79B8F800" w14:textId="546C700F" w:rsidR="003E4BCE" w:rsidRPr="005D6EEA" w:rsidRDefault="00274277" w:rsidP="003E4BCE">
      <w:pPr>
        <w:pStyle w:val="Liste"/>
        <w:numPr>
          <w:ilvl w:val="0"/>
          <w:numId w:val="8"/>
        </w:numPr>
        <w:tabs>
          <w:tab w:val="clear" w:pos="1440"/>
        </w:tabs>
        <w:spacing w:after="0"/>
        <w:contextualSpacing/>
        <w:rPr>
          <w:rFonts w:ascii="Open Sans" w:hAnsi="Open Sans" w:cs="Open Sans"/>
          <w:lang w:val="fr-CA"/>
        </w:rPr>
      </w:pPr>
      <w:r w:rsidRPr="005D6EEA">
        <w:rPr>
          <w:rFonts w:ascii="Open Sans" w:hAnsi="Open Sans" w:cs="Open Sans"/>
          <w:lang w:val="fr-CA"/>
        </w:rPr>
        <w:t>quand c’est</w:t>
      </w:r>
      <w:r w:rsidR="003E4BCE" w:rsidRPr="005D6EEA">
        <w:rPr>
          <w:rFonts w:ascii="Open Sans" w:hAnsi="Open Sans" w:cs="Open Sans"/>
          <w:lang w:val="fr-CA"/>
        </w:rPr>
        <w:t xml:space="preserve"> appropri</w:t>
      </w:r>
      <w:r w:rsidRPr="005D6EEA">
        <w:rPr>
          <w:rFonts w:ascii="Open Sans" w:hAnsi="Open Sans" w:cs="Open Sans"/>
          <w:lang w:val="fr-CA"/>
        </w:rPr>
        <w:t>é</w:t>
      </w:r>
      <w:r w:rsidR="003E4BCE" w:rsidRPr="005D6EEA">
        <w:rPr>
          <w:rFonts w:ascii="Open Sans" w:hAnsi="Open Sans" w:cs="Open Sans"/>
          <w:lang w:val="fr-CA"/>
        </w:rPr>
        <w:t xml:space="preserve">, </w:t>
      </w:r>
      <w:r w:rsidRPr="005D6EEA">
        <w:rPr>
          <w:rFonts w:ascii="Open Sans" w:hAnsi="Open Sans" w:cs="Open Sans"/>
          <w:lang w:val="fr-CA"/>
        </w:rPr>
        <w:t xml:space="preserve">donnez un accès disponible </w:t>
      </w:r>
      <w:r w:rsidR="005D6EEA">
        <w:rPr>
          <w:rFonts w:ascii="Open Sans" w:hAnsi="Open Sans" w:cs="Open Sans"/>
          <w:lang w:val="fr-CA"/>
        </w:rPr>
        <w:t xml:space="preserve">pour </w:t>
      </w:r>
      <w:r w:rsidR="002F175C">
        <w:rPr>
          <w:rFonts w:ascii="Open Sans" w:hAnsi="Open Sans" w:cs="Open Sans"/>
          <w:lang w:val="fr-CA"/>
        </w:rPr>
        <w:t>un</w:t>
      </w:r>
      <w:r w:rsidR="00982143">
        <w:rPr>
          <w:rFonts w:ascii="Open Sans" w:hAnsi="Open Sans" w:cs="Open Sans"/>
          <w:lang w:val="fr-CA"/>
        </w:rPr>
        <w:t>e</w:t>
      </w:r>
      <w:bookmarkStart w:id="0" w:name="_GoBack"/>
      <w:bookmarkEnd w:id="0"/>
      <w:r w:rsidR="002F175C">
        <w:rPr>
          <w:rFonts w:ascii="Open Sans" w:hAnsi="Open Sans" w:cs="Open Sans"/>
          <w:lang w:val="fr-CA"/>
        </w:rPr>
        <w:t xml:space="preserve"> aide de conseiller aux employés</w:t>
      </w:r>
      <w:r w:rsidR="003E4BCE" w:rsidRPr="005D6EEA">
        <w:rPr>
          <w:rFonts w:ascii="Open Sans" w:hAnsi="Open Sans" w:cs="Open Sans"/>
          <w:lang w:val="fr-CA"/>
        </w:rPr>
        <w:t>.</w:t>
      </w:r>
    </w:p>
    <w:p w14:paraId="6D4D6816" w14:textId="4D9EFA1E" w:rsidR="003E4BCE" w:rsidRPr="005D6EEA" w:rsidRDefault="003E4BCE" w:rsidP="00DD0383">
      <w:pPr>
        <w:pStyle w:val="Listepuces3"/>
        <w:tabs>
          <w:tab w:val="clear" w:pos="1778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p w14:paraId="175AF95F" w14:textId="77777777" w:rsidR="003E4BCE" w:rsidRPr="005D6EEA" w:rsidRDefault="003E4BCE" w:rsidP="003E4BCE">
      <w:pPr>
        <w:pStyle w:val="Listepuces3"/>
        <w:ind w:left="0"/>
        <w:contextualSpacing/>
        <w:rPr>
          <w:rFonts w:ascii="Open Sans" w:hAnsi="Open Sans" w:cs="Open Sans"/>
          <w:lang w:val="fr-CA"/>
        </w:rPr>
      </w:pPr>
    </w:p>
    <w:p w14:paraId="5BDE4DFE" w14:textId="77777777" w:rsidR="003E4BCE" w:rsidRPr="005D6EEA" w:rsidRDefault="003E4BCE" w:rsidP="003E4BCE">
      <w:pPr>
        <w:pStyle w:val="Listepuces3"/>
        <w:ind w:left="0"/>
        <w:contextualSpacing/>
        <w:rPr>
          <w:rFonts w:ascii="Open Sans" w:hAnsi="Open Sans" w:cs="Open Sans"/>
          <w:lang w:val="fr-CA"/>
        </w:rPr>
      </w:pPr>
    </w:p>
    <w:p w14:paraId="66EE40EA" w14:textId="77777777" w:rsidR="003E4BCE" w:rsidRPr="005D6EEA" w:rsidRDefault="003E4BCE" w:rsidP="00DD0383">
      <w:pPr>
        <w:pStyle w:val="Listepuces3"/>
        <w:tabs>
          <w:tab w:val="clear" w:pos="1778"/>
        </w:tabs>
        <w:spacing w:after="0"/>
        <w:ind w:left="0" w:firstLine="0"/>
        <w:contextualSpacing/>
        <w:rPr>
          <w:rFonts w:ascii="Open Sans" w:hAnsi="Open Sans" w:cs="Open Sans"/>
          <w:lang w:val="fr-CA"/>
        </w:rPr>
      </w:pPr>
    </w:p>
    <w:sectPr w:rsidR="003E4BCE" w:rsidRPr="005D6EEA" w:rsidSect="001F62F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0158D" w14:textId="77777777" w:rsidR="0035725A" w:rsidRDefault="0035725A" w:rsidP="004210C9">
      <w:r>
        <w:separator/>
      </w:r>
    </w:p>
  </w:endnote>
  <w:endnote w:type="continuationSeparator" w:id="0">
    <w:p w14:paraId="7CA0017C" w14:textId="77777777" w:rsidR="0035725A" w:rsidRDefault="0035725A" w:rsidP="0042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21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BC1AC" w14:textId="5CF670A0" w:rsidR="004E25CD" w:rsidRDefault="004E25C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2ACD9" w14:textId="77777777" w:rsidR="00CB15A6" w:rsidRDefault="00CB1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23BC6" w14:textId="77777777" w:rsidR="0035725A" w:rsidRDefault="0035725A" w:rsidP="004210C9">
      <w:r>
        <w:separator/>
      </w:r>
    </w:p>
  </w:footnote>
  <w:footnote w:type="continuationSeparator" w:id="0">
    <w:p w14:paraId="6A338934" w14:textId="77777777" w:rsidR="0035725A" w:rsidRDefault="0035725A" w:rsidP="0042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9687" w14:textId="18246A53" w:rsidR="00344800" w:rsidRDefault="00344800" w:rsidP="00712C51">
    <w:pPr>
      <w:pStyle w:val="En-tte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1D965716" wp14:editId="2B97972C">
          <wp:simplePos x="0" y="0"/>
          <wp:positionH relativeFrom="column">
            <wp:posOffset>-533400</wp:posOffset>
          </wp:positionH>
          <wp:positionV relativeFrom="paragraph">
            <wp:posOffset>0</wp:posOffset>
          </wp:positionV>
          <wp:extent cx="762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Games_Symbol_5col_no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7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F44F4" wp14:editId="080A8F34">
              <wp:simplePos x="0" y="0"/>
              <wp:positionH relativeFrom="column">
                <wp:posOffset>-1143000</wp:posOffset>
              </wp:positionH>
              <wp:positionV relativeFrom="paragraph">
                <wp:posOffset>100965</wp:posOffset>
              </wp:positionV>
              <wp:extent cx="9144000" cy="53022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144000" cy="530225"/>
                      </a:xfrm>
                      <a:prstGeom prst="rect">
                        <a:avLst/>
                      </a:prstGeom>
                      <a:solidFill>
                        <a:srgbClr val="E1E2E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D9A58" id="Rectangle 3" o:spid="_x0000_s1026" style="position:absolute;margin-left:-90pt;margin-top:7.95pt;width:10in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" fillcolor="#e1e2e3" stroked="f"/>
          </w:pict>
        </mc:Fallback>
      </mc:AlternateContent>
    </w:r>
  </w:p>
  <w:p w14:paraId="75A49D25" w14:textId="77777777" w:rsidR="00344800" w:rsidRDefault="00344800" w:rsidP="00712C51"/>
  <w:p w14:paraId="472D880E" w14:textId="77777777" w:rsidR="00344800" w:rsidRDefault="00344800" w:rsidP="00712C51"/>
  <w:p w14:paraId="38C9656A" w14:textId="77777777" w:rsidR="00344800" w:rsidRDefault="00344800" w:rsidP="00712C51"/>
  <w:p w14:paraId="214475AB" w14:textId="77777777" w:rsidR="00CB15A6" w:rsidRPr="004210C9" w:rsidRDefault="00CB15A6" w:rsidP="004210C9">
    <w:pPr>
      <w:pStyle w:val="En-tte"/>
      <w:jc w:val="right"/>
      <w:rPr>
        <w:rFonts w:asciiTheme="minorHAnsi" w:hAnsiTheme="minorHAnsi" w:cstheme="minorHAnsi"/>
        <w:sz w:val="24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36E2"/>
    <w:multiLevelType w:val="hybridMultilevel"/>
    <w:tmpl w:val="570017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7735"/>
    <w:multiLevelType w:val="hybridMultilevel"/>
    <w:tmpl w:val="07D60B46"/>
    <w:lvl w:ilvl="0" w:tplc="D5E67488">
      <w:start w:val="1"/>
      <w:numFmt w:val="decimal"/>
      <w:lvlText w:val="%1."/>
      <w:lvlJc w:val="left"/>
      <w:pPr>
        <w:ind w:left="720" w:hanging="360"/>
      </w:pPr>
      <w:rPr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462A3"/>
    <w:multiLevelType w:val="hybridMultilevel"/>
    <w:tmpl w:val="FDC872C0"/>
    <w:lvl w:ilvl="0" w:tplc="37EEF682">
      <w:numFmt w:val="bullet"/>
      <w:lvlText w:val="-"/>
      <w:lvlJc w:val="left"/>
      <w:pPr>
        <w:tabs>
          <w:tab w:val="num" w:pos="1954"/>
        </w:tabs>
        <w:ind w:left="1931" w:hanging="284"/>
      </w:pPr>
      <w:rPr>
        <w:rFonts w:ascii="Arial" w:eastAsia="Times New Roman" w:hAnsi="Aria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b w:val="0"/>
      </w:rPr>
    </w:lvl>
    <w:lvl w:ilvl="2" w:tplc="91609020">
      <w:start w:val="21"/>
      <w:numFmt w:val="decimal"/>
      <w:lvlText w:val="%3."/>
      <w:lvlJc w:val="left"/>
      <w:pPr>
        <w:tabs>
          <w:tab w:val="num" w:pos="3428"/>
        </w:tabs>
        <w:ind w:left="3428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42BC6F27"/>
    <w:multiLevelType w:val="hybridMultilevel"/>
    <w:tmpl w:val="DB34120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440F7F"/>
    <w:multiLevelType w:val="hybridMultilevel"/>
    <w:tmpl w:val="1A0C8DAE"/>
    <w:lvl w:ilvl="0" w:tplc="B20AC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50A46"/>
    <w:multiLevelType w:val="hybridMultilevel"/>
    <w:tmpl w:val="BB240564"/>
    <w:lvl w:ilvl="0" w:tplc="10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1A0D87"/>
    <w:multiLevelType w:val="hybridMultilevel"/>
    <w:tmpl w:val="ED14A6E6"/>
    <w:lvl w:ilvl="0" w:tplc="3944304A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70246BC2"/>
    <w:multiLevelType w:val="hybridMultilevel"/>
    <w:tmpl w:val="95C2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67"/>
    <w:rsid w:val="0001639E"/>
    <w:rsid w:val="0004777D"/>
    <w:rsid w:val="000774B3"/>
    <w:rsid w:val="00100B02"/>
    <w:rsid w:val="00100B2E"/>
    <w:rsid w:val="00150015"/>
    <w:rsid w:val="001D0627"/>
    <w:rsid w:val="001F62F5"/>
    <w:rsid w:val="0024528D"/>
    <w:rsid w:val="00274277"/>
    <w:rsid w:val="002A71AC"/>
    <w:rsid w:val="002C32DF"/>
    <w:rsid w:val="002F175C"/>
    <w:rsid w:val="00344800"/>
    <w:rsid w:val="0035002D"/>
    <w:rsid w:val="00353FA7"/>
    <w:rsid w:val="0035725A"/>
    <w:rsid w:val="003E4BCE"/>
    <w:rsid w:val="00402444"/>
    <w:rsid w:val="004210C9"/>
    <w:rsid w:val="00463487"/>
    <w:rsid w:val="004735E1"/>
    <w:rsid w:val="00480357"/>
    <w:rsid w:val="00482219"/>
    <w:rsid w:val="004E25CD"/>
    <w:rsid w:val="00525778"/>
    <w:rsid w:val="0058051D"/>
    <w:rsid w:val="00596BF9"/>
    <w:rsid w:val="005D6EEA"/>
    <w:rsid w:val="0064501A"/>
    <w:rsid w:val="00692BCA"/>
    <w:rsid w:val="006D0E8B"/>
    <w:rsid w:val="006F6FB9"/>
    <w:rsid w:val="007848A3"/>
    <w:rsid w:val="007D4567"/>
    <w:rsid w:val="00853889"/>
    <w:rsid w:val="0085400B"/>
    <w:rsid w:val="00867DD8"/>
    <w:rsid w:val="00935FF4"/>
    <w:rsid w:val="00982143"/>
    <w:rsid w:val="009B12B4"/>
    <w:rsid w:val="009C77C9"/>
    <w:rsid w:val="009F1F1C"/>
    <w:rsid w:val="00A05C7F"/>
    <w:rsid w:val="00A52115"/>
    <w:rsid w:val="00A63BC9"/>
    <w:rsid w:val="00A778D8"/>
    <w:rsid w:val="00A92BFA"/>
    <w:rsid w:val="00B11336"/>
    <w:rsid w:val="00B4386F"/>
    <w:rsid w:val="00B63554"/>
    <w:rsid w:val="00BD2241"/>
    <w:rsid w:val="00BE5B14"/>
    <w:rsid w:val="00BF35AC"/>
    <w:rsid w:val="00C16CC4"/>
    <w:rsid w:val="00C3167F"/>
    <w:rsid w:val="00CA2493"/>
    <w:rsid w:val="00CA757D"/>
    <w:rsid w:val="00CB15A6"/>
    <w:rsid w:val="00CC68A5"/>
    <w:rsid w:val="00CE1025"/>
    <w:rsid w:val="00CE2FC0"/>
    <w:rsid w:val="00D23B3D"/>
    <w:rsid w:val="00D31964"/>
    <w:rsid w:val="00DD0383"/>
    <w:rsid w:val="00E0692C"/>
    <w:rsid w:val="00E26B17"/>
    <w:rsid w:val="00EA5724"/>
    <w:rsid w:val="00F1714D"/>
    <w:rsid w:val="00F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B371A"/>
  <w15:docId w15:val="{CA8B6747-0E29-467C-920B-7DCA4098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67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US"/>
    </w:rPr>
  </w:style>
  <w:style w:type="paragraph" w:styleId="Titre5">
    <w:name w:val="heading 5"/>
    <w:basedOn w:val="Normal"/>
    <w:next w:val="Corpsdetexte"/>
    <w:link w:val="Titre5Car"/>
    <w:autoRedefine/>
    <w:qFormat/>
    <w:rsid w:val="00CA2493"/>
    <w:pPr>
      <w:keepNext/>
      <w:keepLines/>
      <w:spacing w:line="280" w:lineRule="exact"/>
      <w:ind w:left="0"/>
      <w:outlineLvl w:val="4"/>
    </w:pPr>
    <w:rPr>
      <w:rFonts w:asciiTheme="minorHAnsi" w:hAnsiTheme="minorHAnsi" w:cstheme="minorHAnsi"/>
      <w:szCs w:val="22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CA2493"/>
    <w:rPr>
      <w:rFonts w:eastAsia="Times New Roman" w:cstheme="minorHAnsi"/>
      <w:u w:val="single"/>
      <w:lang w:val="en-GB"/>
    </w:rPr>
  </w:style>
  <w:style w:type="paragraph" w:styleId="Liste">
    <w:name w:val="List"/>
    <w:basedOn w:val="Corpsdetexte"/>
    <w:rsid w:val="007D4567"/>
    <w:pPr>
      <w:tabs>
        <w:tab w:val="left" w:pos="1440"/>
      </w:tabs>
      <w:spacing w:after="60"/>
      <w:ind w:left="1440" w:hanging="360"/>
    </w:pPr>
    <w:rPr>
      <w:rFonts w:cs="Arial"/>
      <w:sz w:val="20"/>
    </w:rPr>
  </w:style>
  <w:style w:type="paragraph" w:styleId="Listepuces3">
    <w:name w:val="List Bullet 3"/>
    <w:basedOn w:val="Listepuces"/>
    <w:rsid w:val="007D4567"/>
    <w:pPr>
      <w:spacing w:after="120"/>
      <w:ind w:left="2160"/>
      <w:contextualSpacing w:val="0"/>
    </w:pPr>
    <w:rPr>
      <w:rFonts w:cs="Arial"/>
      <w:sz w:val="20"/>
    </w:rPr>
  </w:style>
  <w:style w:type="paragraph" w:styleId="Liste2">
    <w:name w:val="List 2"/>
    <w:basedOn w:val="Liste"/>
    <w:rsid w:val="007D4567"/>
    <w:pPr>
      <w:tabs>
        <w:tab w:val="clear" w:pos="1440"/>
        <w:tab w:val="left" w:pos="1800"/>
      </w:tabs>
      <w:ind w:left="1800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7D45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4567"/>
    <w:rPr>
      <w:rFonts w:ascii="Arial" w:eastAsia="Times New Roman" w:hAnsi="Arial" w:cs="Times New Roman"/>
      <w:szCs w:val="20"/>
      <w:lang w:val="en-US"/>
    </w:rPr>
  </w:style>
  <w:style w:type="paragraph" w:styleId="Listepuces">
    <w:name w:val="List Bullet"/>
    <w:basedOn w:val="Normal"/>
    <w:uiPriority w:val="99"/>
    <w:semiHidden/>
    <w:unhideWhenUsed/>
    <w:rsid w:val="007D4567"/>
    <w:pPr>
      <w:tabs>
        <w:tab w:val="num" w:pos="1778"/>
      </w:tabs>
      <w:ind w:left="1778" w:hanging="36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10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210C9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210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0C9"/>
    <w:rPr>
      <w:rFonts w:ascii="Arial" w:eastAsia="Times New Roman" w:hAnsi="Arial" w:cs="Times New Roman"/>
      <w:szCs w:val="20"/>
      <w:lang w:val="en-US"/>
    </w:rPr>
  </w:style>
  <w:style w:type="paragraph" w:styleId="Paragraphedeliste">
    <w:name w:val="List Paragraph"/>
    <w:basedOn w:val="Normal"/>
    <w:qFormat/>
    <w:rsid w:val="00B63554"/>
    <w:pPr>
      <w:spacing w:after="200" w:line="276" w:lineRule="auto"/>
      <w:contextualSpacing/>
    </w:pPr>
    <w:rPr>
      <w:rFonts w:ascii="Calibri" w:eastAsia="Calibri" w:hAnsi="Calibri"/>
      <w:szCs w:val="22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A63B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BC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BC9"/>
    <w:rPr>
      <w:rFonts w:ascii="Arial" w:eastAsia="Times New Roman" w:hAnsi="Arial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B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BC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B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B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C4DD-7CED-4CA0-B616-992149C1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handersen</dc:creator>
  <cp:lastModifiedBy>François Drapeau</cp:lastModifiedBy>
  <cp:revision>12</cp:revision>
  <dcterms:created xsi:type="dcterms:W3CDTF">2019-07-04T23:02:00Z</dcterms:created>
  <dcterms:modified xsi:type="dcterms:W3CDTF">2019-07-10T19:40:00Z</dcterms:modified>
</cp:coreProperties>
</file>